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48" w:rsidRPr="00E24A12" w:rsidRDefault="00661948" w:rsidP="003C3571">
      <w:pPr>
        <w:outlineLvl w:val="0"/>
        <w:rPr>
          <w:iCs/>
          <w:sz w:val="22"/>
          <w:szCs w:val="22"/>
          <w:lang w:val="sr-Cyrl-CS"/>
        </w:rPr>
      </w:pPr>
      <w:r w:rsidRPr="00E24A12">
        <w:rPr>
          <w:b/>
          <w:iCs/>
          <w:sz w:val="22"/>
          <w:szCs w:val="22"/>
          <w:lang w:val="sr-Cyrl-CS"/>
        </w:rPr>
        <w:t>Табела. 9.3</w:t>
      </w:r>
      <w:r w:rsidRPr="00E24A12">
        <w:rPr>
          <w:sz w:val="22"/>
          <w:szCs w:val="22"/>
        </w:rPr>
        <w:t xml:space="preserve"> </w:t>
      </w:r>
      <w:proofErr w:type="spellStart"/>
      <w:r w:rsidRPr="00E24A12">
        <w:rPr>
          <w:sz w:val="22"/>
          <w:szCs w:val="22"/>
        </w:rPr>
        <w:t>Компетентност</w:t>
      </w:r>
      <w:proofErr w:type="spellEnd"/>
      <w:r w:rsidRPr="00E24A12">
        <w:rPr>
          <w:sz w:val="22"/>
          <w:szCs w:val="22"/>
        </w:rPr>
        <w:t xml:space="preserve"> </w:t>
      </w:r>
      <w:proofErr w:type="spellStart"/>
      <w:r w:rsidRPr="00E24A12">
        <w:rPr>
          <w:sz w:val="22"/>
          <w:szCs w:val="22"/>
        </w:rPr>
        <w:t>наставника</w:t>
      </w:r>
      <w:proofErr w:type="spellEnd"/>
    </w:p>
    <w:tbl>
      <w:tblPr>
        <w:tblStyle w:val="TableGrid"/>
        <w:tblW w:w="5000" w:type="pct"/>
        <w:tblLayout w:type="fixed"/>
        <w:tblLook w:val="01E0"/>
      </w:tblPr>
      <w:tblGrid>
        <w:gridCol w:w="2376"/>
        <w:gridCol w:w="993"/>
        <w:gridCol w:w="2835"/>
        <w:gridCol w:w="3418"/>
      </w:tblGrid>
      <w:tr w:rsidR="00661948" w:rsidRPr="00E24A12" w:rsidTr="00962E3D">
        <w:tc>
          <w:tcPr>
            <w:tcW w:w="3369" w:type="dxa"/>
            <w:gridSpan w:val="2"/>
          </w:tcPr>
          <w:p w:rsidR="00661948" w:rsidRPr="00E24A12" w:rsidRDefault="00661948" w:rsidP="00644CCA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24A12">
              <w:rPr>
                <w:b/>
                <w:sz w:val="22"/>
                <w:szCs w:val="22"/>
              </w:rPr>
              <w:t>Презиме</w:t>
            </w:r>
            <w:proofErr w:type="spellEnd"/>
            <w:r w:rsidRPr="00E24A12">
              <w:rPr>
                <w:b/>
                <w:sz w:val="22"/>
                <w:szCs w:val="22"/>
              </w:rPr>
              <w:t xml:space="preserve">, </w:t>
            </w:r>
            <w:r w:rsidRPr="00E24A12">
              <w:rPr>
                <w:b/>
                <w:sz w:val="22"/>
                <w:szCs w:val="22"/>
                <w:lang w:val="sr-Cyrl-CS"/>
              </w:rPr>
              <w:t xml:space="preserve">средње слово, </w:t>
            </w:r>
            <w:proofErr w:type="spellStart"/>
            <w:r w:rsidRPr="00E24A12">
              <w:rPr>
                <w:b/>
                <w:sz w:val="22"/>
                <w:szCs w:val="22"/>
              </w:rPr>
              <w:t>име</w:t>
            </w:r>
            <w:proofErr w:type="spellEnd"/>
          </w:p>
        </w:tc>
        <w:tc>
          <w:tcPr>
            <w:tcW w:w="6253" w:type="dxa"/>
            <w:gridSpan w:val="2"/>
          </w:tcPr>
          <w:p w:rsidR="00661948" w:rsidRPr="00E24A12" w:rsidRDefault="00CC6EF3" w:rsidP="00644CCA">
            <w:pPr>
              <w:rPr>
                <w:sz w:val="22"/>
                <w:szCs w:val="22"/>
              </w:rPr>
            </w:pPr>
            <w:r w:rsidRPr="00E24A12">
              <w:rPr>
                <w:sz w:val="22"/>
                <w:szCs w:val="22"/>
              </w:rPr>
              <w:t>Перић Б. Драгана</w:t>
            </w:r>
          </w:p>
        </w:tc>
      </w:tr>
      <w:tr w:rsidR="00661948" w:rsidRPr="00E24A12" w:rsidTr="00962E3D">
        <w:tc>
          <w:tcPr>
            <w:tcW w:w="3369" w:type="dxa"/>
            <w:gridSpan w:val="2"/>
          </w:tcPr>
          <w:p w:rsidR="00661948" w:rsidRPr="00E24A12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E24A12">
              <w:rPr>
                <w:b/>
                <w:sz w:val="22"/>
                <w:szCs w:val="22"/>
                <w:lang w:val="sr-Cyrl-CS"/>
              </w:rPr>
              <w:t>Звање</w:t>
            </w:r>
          </w:p>
        </w:tc>
        <w:tc>
          <w:tcPr>
            <w:tcW w:w="6253" w:type="dxa"/>
            <w:gridSpan w:val="2"/>
          </w:tcPr>
          <w:p w:rsidR="00661948" w:rsidRPr="00E24A12" w:rsidRDefault="007A6074" w:rsidP="007A607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Виши н</w:t>
            </w:r>
            <w:r w:rsidR="00C31A3A" w:rsidRPr="00E24A12">
              <w:rPr>
                <w:sz w:val="22"/>
                <w:szCs w:val="22"/>
                <w:lang w:val="sr-Cyrl-CS"/>
              </w:rPr>
              <w:t>аучни сарадник</w:t>
            </w:r>
          </w:p>
        </w:tc>
      </w:tr>
      <w:tr w:rsidR="00661948" w:rsidRPr="00E24A12" w:rsidTr="00962E3D">
        <w:tc>
          <w:tcPr>
            <w:tcW w:w="3369" w:type="dxa"/>
            <w:gridSpan w:val="2"/>
          </w:tcPr>
          <w:p w:rsidR="00661948" w:rsidRPr="00E24A12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E24A12">
              <w:rPr>
                <w:b/>
                <w:sz w:val="22"/>
                <w:szCs w:val="22"/>
                <w:lang w:val="sr-Cyrl-CS"/>
              </w:rPr>
              <w:t>Ужа научна област</w:t>
            </w:r>
          </w:p>
        </w:tc>
        <w:tc>
          <w:tcPr>
            <w:tcW w:w="6253" w:type="dxa"/>
            <w:gridSpan w:val="2"/>
          </w:tcPr>
          <w:p w:rsidR="00661948" w:rsidRPr="00E24A12" w:rsidRDefault="00533232" w:rsidP="00533232">
            <w:pPr>
              <w:rPr>
                <w:sz w:val="22"/>
                <w:szCs w:val="22"/>
              </w:rPr>
            </w:pPr>
            <w:r w:rsidRPr="00E24A12">
              <w:rPr>
                <w:sz w:val="22"/>
                <w:szCs w:val="22"/>
              </w:rPr>
              <w:t xml:space="preserve">Електроника и телекомуникације </w:t>
            </w:r>
          </w:p>
        </w:tc>
      </w:tr>
      <w:tr w:rsidR="00661948" w:rsidRPr="00E24A12" w:rsidTr="00962E3D">
        <w:tc>
          <w:tcPr>
            <w:tcW w:w="2376" w:type="dxa"/>
          </w:tcPr>
          <w:p w:rsidR="00661948" w:rsidRPr="00E24A12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E24A12">
              <w:rPr>
                <w:b/>
                <w:sz w:val="22"/>
                <w:szCs w:val="22"/>
                <w:lang w:val="sr-Cyrl-CS"/>
              </w:rPr>
              <w:t>Академска каријера</w:t>
            </w:r>
          </w:p>
        </w:tc>
        <w:tc>
          <w:tcPr>
            <w:tcW w:w="993" w:type="dxa"/>
          </w:tcPr>
          <w:p w:rsidR="00661948" w:rsidRPr="00E24A12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E24A12">
              <w:rPr>
                <w:sz w:val="22"/>
                <w:szCs w:val="22"/>
                <w:lang w:val="sr-Cyrl-CS"/>
              </w:rPr>
              <w:t xml:space="preserve">Година </w:t>
            </w:r>
          </w:p>
        </w:tc>
        <w:tc>
          <w:tcPr>
            <w:tcW w:w="2835" w:type="dxa"/>
          </w:tcPr>
          <w:p w:rsidR="00661948" w:rsidRPr="00E24A12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E24A12">
              <w:rPr>
                <w:sz w:val="22"/>
                <w:szCs w:val="22"/>
                <w:lang w:val="sr-Cyrl-CS"/>
              </w:rPr>
              <w:t xml:space="preserve">Институција </w:t>
            </w:r>
          </w:p>
        </w:tc>
        <w:tc>
          <w:tcPr>
            <w:tcW w:w="3418" w:type="dxa"/>
          </w:tcPr>
          <w:p w:rsidR="00661948" w:rsidRPr="00E24A12" w:rsidRDefault="00661948" w:rsidP="00644CCA">
            <w:pPr>
              <w:rPr>
                <w:sz w:val="22"/>
                <w:szCs w:val="22"/>
                <w:lang w:val="sr-Cyrl-CS"/>
              </w:rPr>
            </w:pPr>
            <w:r w:rsidRPr="00E24A12">
              <w:rPr>
                <w:sz w:val="22"/>
                <w:szCs w:val="22"/>
                <w:lang w:val="sr-Cyrl-CS"/>
              </w:rPr>
              <w:t xml:space="preserve">Област </w:t>
            </w:r>
          </w:p>
        </w:tc>
      </w:tr>
      <w:tr w:rsidR="00661948" w:rsidRPr="007A6074" w:rsidTr="00962E3D">
        <w:tc>
          <w:tcPr>
            <w:tcW w:w="2376" w:type="dxa"/>
          </w:tcPr>
          <w:p w:rsidR="00661948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Избор у звање</w:t>
            </w:r>
          </w:p>
          <w:p w:rsidR="007A6074" w:rsidRPr="00093F53" w:rsidRDefault="007A6074" w:rsidP="00644CCA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Вишег научног сарадника</w:t>
            </w:r>
          </w:p>
        </w:tc>
        <w:tc>
          <w:tcPr>
            <w:tcW w:w="993" w:type="dxa"/>
          </w:tcPr>
          <w:p w:rsidR="00661948" w:rsidRPr="00093F53" w:rsidRDefault="00EB5B27" w:rsidP="00CC6EF3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201</w:t>
            </w:r>
            <w:r w:rsidR="007A6074">
              <w:rPr>
                <w:sz w:val="20"/>
                <w:szCs w:val="20"/>
                <w:lang w:val="sr-Cyrl-CS"/>
              </w:rPr>
              <w:t>8</w:t>
            </w:r>
          </w:p>
        </w:tc>
        <w:tc>
          <w:tcPr>
            <w:tcW w:w="2835" w:type="dxa"/>
          </w:tcPr>
          <w:p w:rsidR="00661948" w:rsidRPr="00093F53" w:rsidRDefault="007A6074" w:rsidP="00644CCA">
            <w:pPr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Електротехнички факултет Београд</w:t>
            </w:r>
          </w:p>
        </w:tc>
        <w:tc>
          <w:tcPr>
            <w:tcW w:w="3418" w:type="dxa"/>
          </w:tcPr>
          <w:p w:rsidR="00661948" w:rsidRPr="00093F53" w:rsidRDefault="00533232" w:rsidP="00644CCA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Техничко-технолошке науке Електроника и телекомуникације</w:t>
            </w:r>
          </w:p>
        </w:tc>
      </w:tr>
      <w:tr w:rsidR="00661948" w:rsidRPr="00093F53" w:rsidTr="00962E3D">
        <w:tc>
          <w:tcPr>
            <w:tcW w:w="2376" w:type="dxa"/>
          </w:tcPr>
          <w:p w:rsidR="00661948" w:rsidRPr="00093F53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93" w:type="dxa"/>
          </w:tcPr>
          <w:p w:rsidR="00661948" w:rsidRPr="00093F53" w:rsidRDefault="00BF4112" w:rsidP="00CC6EF3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20</w:t>
            </w:r>
            <w:r w:rsidR="00CC6EF3" w:rsidRPr="00093F53">
              <w:rPr>
                <w:sz w:val="20"/>
                <w:szCs w:val="20"/>
                <w:lang w:val="sr-Cyrl-CS"/>
              </w:rPr>
              <w:t>11</w:t>
            </w:r>
          </w:p>
        </w:tc>
        <w:tc>
          <w:tcPr>
            <w:tcW w:w="2835" w:type="dxa"/>
          </w:tcPr>
          <w:p w:rsidR="00661948" w:rsidRPr="007A6074" w:rsidRDefault="00533232" w:rsidP="00644CCA">
            <w:pPr>
              <w:rPr>
                <w:sz w:val="20"/>
                <w:szCs w:val="20"/>
                <w:lang w:val="sr-Cyrl-CS"/>
              </w:rPr>
            </w:pPr>
            <w:r w:rsidRPr="007A6074">
              <w:rPr>
                <w:sz w:val="20"/>
                <w:szCs w:val="20"/>
                <w:lang w:val="sr-Cyrl-CS"/>
              </w:rPr>
              <w:t>Факултет техничких наука, Универзитет у Новом Саду</w:t>
            </w:r>
          </w:p>
        </w:tc>
        <w:tc>
          <w:tcPr>
            <w:tcW w:w="3418" w:type="dxa"/>
          </w:tcPr>
          <w:p w:rsidR="00661948" w:rsidRPr="00093F53" w:rsidRDefault="00533232" w:rsidP="000E5A67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Електротехника и рачунарство</w:t>
            </w:r>
          </w:p>
        </w:tc>
      </w:tr>
      <w:tr w:rsidR="00CC6EF3" w:rsidRPr="00093F53" w:rsidTr="008C4532">
        <w:tc>
          <w:tcPr>
            <w:tcW w:w="2376" w:type="dxa"/>
            <w:tcBorders>
              <w:bottom w:val="single" w:sz="4" w:space="0" w:color="auto"/>
            </w:tcBorders>
          </w:tcPr>
          <w:p w:rsidR="00CC6EF3" w:rsidRPr="00093F53" w:rsidRDefault="00CC6EF3" w:rsidP="00CC6EF3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C6EF3" w:rsidRPr="00093F53" w:rsidRDefault="00CC6EF3" w:rsidP="00644CCA">
            <w:pPr>
              <w:rPr>
                <w:sz w:val="20"/>
                <w:szCs w:val="20"/>
              </w:rPr>
            </w:pPr>
            <w:r w:rsidRPr="00093F53">
              <w:rPr>
                <w:sz w:val="20"/>
                <w:szCs w:val="20"/>
              </w:rPr>
              <w:t>2002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C6EF3" w:rsidRPr="00093F53" w:rsidRDefault="00533232" w:rsidP="00644CCA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Електротехнички факултет у Београду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CC6EF3" w:rsidRPr="00093F53" w:rsidRDefault="00533232" w:rsidP="00533232">
            <w:pPr>
              <w:rPr>
                <w:sz w:val="20"/>
                <w:szCs w:val="20"/>
              </w:rPr>
            </w:pPr>
            <w:r w:rsidRPr="00093F53">
              <w:rPr>
                <w:sz w:val="20"/>
                <w:szCs w:val="20"/>
              </w:rPr>
              <w:t>Дигитални пренос података</w:t>
            </w:r>
          </w:p>
        </w:tc>
      </w:tr>
      <w:tr w:rsidR="00962E3D" w:rsidRPr="00093F53" w:rsidTr="008C4532">
        <w:tc>
          <w:tcPr>
            <w:tcW w:w="2376" w:type="dxa"/>
            <w:tcBorders>
              <w:bottom w:val="single" w:sz="4" w:space="0" w:color="auto"/>
            </w:tcBorders>
          </w:tcPr>
          <w:p w:rsidR="00661948" w:rsidRPr="00093F53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1948" w:rsidRPr="00093F53" w:rsidRDefault="00CC6EF3" w:rsidP="00644CCA">
            <w:pPr>
              <w:rPr>
                <w:sz w:val="20"/>
                <w:szCs w:val="20"/>
              </w:rPr>
            </w:pPr>
            <w:r w:rsidRPr="00093F53">
              <w:rPr>
                <w:sz w:val="20"/>
                <w:szCs w:val="20"/>
              </w:rPr>
              <w:t>1993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61948" w:rsidRPr="00093F53" w:rsidRDefault="0045075D" w:rsidP="00644CCA">
            <w:pPr>
              <w:rPr>
                <w:sz w:val="20"/>
                <w:szCs w:val="20"/>
                <w:lang w:val="sr-Cyrl-CS"/>
              </w:rPr>
            </w:pPr>
            <w:r w:rsidRPr="00093F53">
              <w:rPr>
                <w:sz w:val="20"/>
                <w:szCs w:val="20"/>
                <w:lang w:val="sr-Cyrl-CS"/>
              </w:rPr>
              <w:t>Електротехнички факултет у Београду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B45855" w:rsidRPr="00093F53" w:rsidRDefault="00533232" w:rsidP="004419E5">
            <w:pPr>
              <w:rPr>
                <w:sz w:val="20"/>
                <w:szCs w:val="20"/>
              </w:rPr>
            </w:pPr>
            <w:r w:rsidRPr="00093F53">
              <w:rPr>
                <w:sz w:val="20"/>
                <w:szCs w:val="20"/>
              </w:rPr>
              <w:t>Електроника и телекомуникације</w:t>
            </w:r>
          </w:p>
        </w:tc>
      </w:tr>
      <w:tr w:rsidR="00661948" w:rsidRPr="000B0DDB" w:rsidTr="008C4532">
        <w:tc>
          <w:tcPr>
            <w:tcW w:w="9622" w:type="dxa"/>
            <w:gridSpan w:val="4"/>
            <w:tcBorders>
              <w:bottom w:val="single" w:sz="4" w:space="0" w:color="auto"/>
            </w:tcBorders>
          </w:tcPr>
          <w:p w:rsidR="00661948" w:rsidRPr="000B0DDB" w:rsidRDefault="00661948" w:rsidP="00644CCA">
            <w:pPr>
              <w:rPr>
                <w:sz w:val="20"/>
                <w:szCs w:val="20"/>
                <w:lang w:val="ru-RU"/>
              </w:rPr>
            </w:pPr>
            <w:r w:rsidRPr="000B0DDB">
              <w:rPr>
                <w:b/>
                <w:sz w:val="20"/>
                <w:szCs w:val="20"/>
                <w:lang w:val="sr-Cyrl-CS"/>
              </w:rPr>
              <w:t xml:space="preserve">Списак предмета које наставник држи </w:t>
            </w:r>
            <w:r w:rsidRPr="000B0DDB">
              <w:rPr>
                <w:b/>
                <w:sz w:val="20"/>
                <w:szCs w:val="20"/>
                <w:lang w:val="ru-RU"/>
              </w:rPr>
              <w:t>на студијским програмима докторских студија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660"/>
        <w:gridCol w:w="1080"/>
        <w:gridCol w:w="1234"/>
      </w:tblGrid>
      <w:tr w:rsidR="008C4532" w:rsidRPr="000B0DDB" w:rsidTr="008C4532">
        <w:trPr>
          <w:trHeight w:val="26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0B0DDB" w:rsidRDefault="008C4532" w:rsidP="004E4CF4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6660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0B0DDB" w:rsidRDefault="008C4532" w:rsidP="004E4CF4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i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0B0DDB" w:rsidRDefault="00146F75" w:rsidP="004E4CF4">
            <w:pPr>
              <w:rPr>
                <w:sz w:val="20"/>
                <w:szCs w:val="20"/>
              </w:rPr>
            </w:pPr>
            <w:r w:rsidRPr="000B0DDB">
              <w:rPr>
                <w:sz w:val="20"/>
                <w:szCs w:val="20"/>
                <w:lang w:val="sr-Cyrl-CS"/>
              </w:rPr>
              <w:t>У</w:t>
            </w:r>
            <w:r w:rsidR="002E5AC9">
              <w:rPr>
                <w:sz w:val="20"/>
                <w:szCs w:val="20"/>
                <w:lang w:val="sr-Cyrl-CS"/>
              </w:rPr>
              <w:t>Б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0B0DDB" w:rsidRDefault="008C4532" w:rsidP="00146F75">
            <w:pPr>
              <w:rPr>
                <w:sz w:val="20"/>
                <w:szCs w:val="20"/>
              </w:rPr>
            </w:pPr>
            <w:proofErr w:type="spellStart"/>
            <w:r w:rsidRPr="000B0DDB">
              <w:rPr>
                <w:sz w:val="20"/>
                <w:szCs w:val="20"/>
              </w:rPr>
              <w:t>Друга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r w:rsidR="00146F75" w:rsidRPr="000B0DDB">
              <w:rPr>
                <w:sz w:val="20"/>
                <w:szCs w:val="20"/>
                <w:lang w:val="sr-Cyrl-CS"/>
              </w:rPr>
              <w:t>ВУ</w:t>
            </w:r>
          </w:p>
        </w:tc>
      </w:tr>
      <w:tr w:rsidR="008C4532" w:rsidRPr="002E5AC9" w:rsidTr="008C4532">
        <w:trPr>
          <w:trHeight w:val="265"/>
        </w:trPr>
        <w:tc>
          <w:tcPr>
            <w:tcW w:w="648" w:type="dxa"/>
            <w:tcBorders>
              <w:bottom w:val="single" w:sz="4" w:space="0" w:color="auto"/>
            </w:tcBorders>
          </w:tcPr>
          <w:p w:rsidR="008C4532" w:rsidRPr="00613E5C" w:rsidRDefault="008C4532" w:rsidP="004E4CF4">
            <w:pPr>
              <w:pStyle w:val="ListParagraph"/>
              <w:numPr>
                <w:ilvl w:val="0"/>
                <w:numId w:val="1"/>
              </w:numPr>
              <w:spacing w:before="0" w:after="0"/>
              <w:ind w:left="0" w:firstLine="0"/>
              <w:rPr>
                <w:sz w:val="20"/>
                <w:szCs w:val="20"/>
                <w:lang w:val="sr-Cyrl-CS"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8C4532" w:rsidRPr="00613E5C" w:rsidRDefault="00DF687F" w:rsidP="003E560D">
            <w:pPr>
              <w:rPr>
                <w:sz w:val="20"/>
                <w:szCs w:val="20"/>
                <w:lang w:val="sr-Cyrl-CS"/>
              </w:rPr>
            </w:pPr>
            <w:r w:rsidRPr="00DF687F">
              <w:rPr>
                <w:sz w:val="20"/>
                <w:szCs w:val="20"/>
                <w:lang w:val="sr-Cyrl-CS"/>
              </w:rPr>
              <w:t>Мултисензорски системи нове генерације са оптоелектронским и инфрацрвеним сензорима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532" w:rsidRPr="00613E5C" w:rsidRDefault="008C4532" w:rsidP="004E4CF4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8C4532" w:rsidRPr="002E5AC9" w:rsidRDefault="002E5AC9" w:rsidP="004E4C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tbl>
      <w:tblPr>
        <w:tblStyle w:val="TableGrid"/>
        <w:tblW w:w="5000" w:type="pct"/>
        <w:tblLayout w:type="fixed"/>
        <w:tblLook w:val="01E0"/>
      </w:tblPr>
      <w:tblGrid>
        <w:gridCol w:w="468"/>
        <w:gridCol w:w="4344"/>
        <w:gridCol w:w="2347"/>
        <w:gridCol w:w="1769"/>
        <w:gridCol w:w="694"/>
      </w:tblGrid>
      <w:tr w:rsidR="00661948" w:rsidRPr="002E5AC9" w:rsidTr="008C4532">
        <w:tc>
          <w:tcPr>
            <w:tcW w:w="9622" w:type="dxa"/>
            <w:gridSpan w:val="5"/>
            <w:tcBorders>
              <w:top w:val="single" w:sz="4" w:space="0" w:color="auto"/>
            </w:tcBorders>
          </w:tcPr>
          <w:p w:rsidR="00661948" w:rsidRPr="000B0DDB" w:rsidRDefault="00661948" w:rsidP="00644CCA">
            <w:pPr>
              <w:rPr>
                <w:b/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На</w:t>
            </w:r>
            <w:r w:rsidRPr="000B0DDB">
              <w:rPr>
                <w:sz w:val="20"/>
                <w:szCs w:val="20"/>
                <w:lang w:val="ru-RU"/>
              </w:rPr>
              <w:t>јзначајнији радов</w:t>
            </w:r>
            <w:r w:rsidRPr="000B0DDB">
              <w:rPr>
                <w:sz w:val="20"/>
                <w:szCs w:val="20"/>
                <w:lang w:val="sr-Cyrl-CS"/>
              </w:rPr>
              <w:t xml:space="preserve">и </w:t>
            </w:r>
            <w:r w:rsidRPr="000B0DDB">
              <w:rPr>
                <w:b/>
                <w:sz w:val="20"/>
                <w:szCs w:val="20"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661948" w:rsidTr="001F7146">
        <w:tc>
          <w:tcPr>
            <w:tcW w:w="468" w:type="dxa"/>
          </w:tcPr>
          <w:p w:rsidR="00661948" w:rsidRPr="000B0DDB" w:rsidRDefault="00BB0E73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661948" w:rsidRPr="000B0DDB" w:rsidRDefault="00593AC2" w:rsidP="00593AC2">
            <w:pPr>
              <w:jc w:val="both"/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Latn-CS"/>
              </w:rPr>
              <w:t xml:space="preserve">М.Перић, </w:t>
            </w:r>
            <w:r w:rsidRPr="000B0DDB">
              <w:rPr>
                <w:b/>
                <w:sz w:val="20"/>
                <w:szCs w:val="20"/>
                <w:lang w:val="sr-Latn-CS"/>
              </w:rPr>
              <w:t>Д. Перић</w:t>
            </w:r>
            <w:r w:rsidRPr="000B0DDB">
              <w:rPr>
                <w:sz w:val="20"/>
                <w:szCs w:val="20"/>
                <w:lang w:val="sr-Latn-CS"/>
              </w:rPr>
              <w:t>, Б. Тодоровић, М. Поповић, ”Dynamic Rain Attenuation Model for Millimeter Wave Networks Analysis“, IEEE Transactions on Wireless Communications, ISSN 1536-1276, Vol. 1</w:t>
            </w:r>
            <w:r w:rsidRPr="000B0DDB">
              <w:rPr>
                <w:sz w:val="20"/>
                <w:szCs w:val="20"/>
              </w:rPr>
              <w:t>6</w:t>
            </w:r>
            <w:r w:rsidRPr="000B0DDB">
              <w:rPr>
                <w:sz w:val="20"/>
                <w:szCs w:val="20"/>
                <w:lang w:val="sr-Latn-CS"/>
              </w:rPr>
              <w:t xml:space="preserve">, Issue: </w:t>
            </w:r>
            <w:r w:rsidRPr="000B0DDB">
              <w:rPr>
                <w:sz w:val="20"/>
                <w:szCs w:val="20"/>
              </w:rPr>
              <w:t xml:space="preserve">1, </w:t>
            </w:r>
            <w:r w:rsidRPr="000B0DDB">
              <w:rPr>
                <w:sz w:val="20"/>
                <w:szCs w:val="20"/>
                <w:lang w:val="sr-Latn-CS"/>
              </w:rPr>
              <w:t xml:space="preserve">pages </w:t>
            </w:r>
            <w:r w:rsidRPr="000B0DDB">
              <w:rPr>
                <w:sz w:val="20"/>
                <w:szCs w:val="20"/>
              </w:rPr>
              <w:t>441-</w:t>
            </w:r>
            <w:r w:rsidRPr="000B0DDB">
              <w:rPr>
                <w:sz w:val="20"/>
                <w:szCs w:val="20"/>
                <w:lang w:val="sr-Latn-CS"/>
              </w:rPr>
              <w:t xml:space="preserve">450, DOI: </w:t>
            </w:r>
            <w:r w:rsidR="0016748A" w:rsidRPr="000B0DDB">
              <w:rPr>
                <w:sz w:val="20"/>
                <w:szCs w:val="20"/>
                <w:lang w:val="sr-Latn-CS"/>
              </w:rPr>
              <w:fldChar w:fldCharType="begin"/>
            </w:r>
            <w:r w:rsidRPr="000B0DDB">
              <w:rPr>
                <w:sz w:val="20"/>
                <w:szCs w:val="20"/>
                <w:lang w:val="sr-Latn-CS"/>
              </w:rPr>
              <w:instrText>HYPERLINK "http://dx.doi.org/10.1109/TWC.2016.2624729" \t "_blank"</w:instrText>
            </w:r>
            <w:r w:rsidR="0016748A" w:rsidRPr="000B0DDB">
              <w:rPr>
                <w:sz w:val="20"/>
                <w:szCs w:val="20"/>
                <w:lang w:val="sr-Latn-CS"/>
              </w:rPr>
              <w:fldChar w:fldCharType="separate"/>
            </w:r>
            <w:r w:rsidRPr="000B0DDB">
              <w:rPr>
                <w:sz w:val="20"/>
                <w:szCs w:val="20"/>
                <w:lang w:val="sr-Latn-CS"/>
              </w:rPr>
              <w:t>10.1109/TWC.2016.2624729</w:t>
            </w:r>
            <w:r w:rsidR="0016748A" w:rsidRPr="000B0DDB">
              <w:rPr>
                <w:sz w:val="20"/>
                <w:szCs w:val="20"/>
                <w:lang w:val="sr-Latn-CS"/>
              </w:rPr>
              <w:fldChar w:fldCharType="end"/>
            </w:r>
            <w:r w:rsidRPr="000B0DDB">
              <w:rPr>
                <w:sz w:val="20"/>
                <w:szCs w:val="20"/>
                <w:lang w:val="sr-Latn-CS"/>
              </w:rPr>
              <w:t xml:space="preserve"> (2017)</w:t>
            </w:r>
          </w:p>
        </w:tc>
        <w:tc>
          <w:tcPr>
            <w:tcW w:w="694" w:type="dxa"/>
          </w:tcPr>
          <w:p w:rsidR="00661948" w:rsidRPr="000B0DDB" w:rsidRDefault="00962E3D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М21</w:t>
            </w:r>
            <w:r w:rsidR="00593AC2" w:rsidRPr="000B0DDB">
              <w:rPr>
                <w:sz w:val="20"/>
                <w:szCs w:val="20"/>
                <w:lang w:val="sr-Cyrl-CS"/>
              </w:rPr>
              <w:t>а</w:t>
            </w:r>
          </w:p>
        </w:tc>
      </w:tr>
      <w:tr w:rsidR="0095047E" w:rsidTr="001F7146">
        <w:tc>
          <w:tcPr>
            <w:tcW w:w="468" w:type="dxa"/>
          </w:tcPr>
          <w:p w:rsidR="0095047E" w:rsidRPr="000B0DDB" w:rsidRDefault="0095047E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95047E" w:rsidRPr="000B0DDB" w:rsidRDefault="0095047E" w:rsidP="0095047E">
            <w:pPr>
              <w:jc w:val="both"/>
              <w:rPr>
                <w:sz w:val="20"/>
                <w:szCs w:val="20"/>
                <w:lang w:val="sr-Latn-CS"/>
              </w:rPr>
            </w:pPr>
            <w:r w:rsidRPr="000B0DDB">
              <w:rPr>
                <w:b/>
                <w:sz w:val="20"/>
                <w:szCs w:val="20"/>
                <w:lang w:val="sr-Latn-CS"/>
              </w:rPr>
              <w:t xml:space="preserve">Д. Перић, </w:t>
            </w:r>
            <w:r w:rsidRPr="000B0DDB">
              <w:rPr>
                <w:sz w:val="20"/>
                <w:szCs w:val="20"/>
                <w:lang w:val="sr-Latn-CS"/>
              </w:rPr>
              <w:t>М. Перић, Б. Тодоровић, "Traffic Protection Method in IP Radio Networks above 70 GHz",</w:t>
            </w:r>
            <w:r w:rsidR="00A45D10" w:rsidRPr="000B0DDB">
              <w:rPr>
                <w:sz w:val="20"/>
                <w:szCs w:val="20"/>
              </w:rPr>
              <w:t xml:space="preserve"> </w:t>
            </w:r>
            <w:r w:rsidRPr="000B0DDB">
              <w:rPr>
                <w:i/>
                <w:sz w:val="20"/>
                <w:szCs w:val="20"/>
                <w:lang w:val="sr-Latn-CS"/>
              </w:rPr>
              <w:t>IEEE Communications Letters</w:t>
            </w:r>
            <w:r w:rsidRPr="000B0DDB">
              <w:rPr>
                <w:sz w:val="20"/>
                <w:szCs w:val="20"/>
                <w:lang w:val="sr-Latn-CS"/>
              </w:rPr>
              <w:t>,Vol. 14, Nо. 10, pp. 981-983, October 2010, ISSN: 1089-7798</w:t>
            </w:r>
            <w:r w:rsidRPr="000B0DDB">
              <w:rPr>
                <w:sz w:val="20"/>
                <w:szCs w:val="20"/>
              </w:rPr>
              <w:t xml:space="preserve">, </w:t>
            </w:r>
            <w:r w:rsidRPr="000B0DDB">
              <w:rPr>
                <w:sz w:val="20"/>
                <w:szCs w:val="20"/>
                <w:lang w:val="sr-Latn-CS"/>
              </w:rPr>
              <w:t>DOI: 10.1109/LCOMM.2010.091010.101141</w:t>
            </w:r>
          </w:p>
        </w:tc>
        <w:tc>
          <w:tcPr>
            <w:tcW w:w="694" w:type="dxa"/>
          </w:tcPr>
          <w:p w:rsidR="0095047E" w:rsidRPr="000B0DDB" w:rsidRDefault="0095047E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М21</w:t>
            </w:r>
          </w:p>
        </w:tc>
        <w:bookmarkStart w:id="0" w:name="_GoBack"/>
        <w:bookmarkEnd w:id="0"/>
      </w:tr>
      <w:tr w:rsidR="00661948" w:rsidTr="001F7146">
        <w:tc>
          <w:tcPr>
            <w:tcW w:w="468" w:type="dxa"/>
          </w:tcPr>
          <w:p w:rsidR="00661948" w:rsidRPr="000B0DDB" w:rsidRDefault="0095047E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3</w:t>
            </w:r>
            <w:r w:rsidR="00BB0E73" w:rsidRPr="000B0DDB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661948" w:rsidRPr="000B0DDB" w:rsidRDefault="00593AC2" w:rsidP="00593AC2">
            <w:pPr>
              <w:jc w:val="both"/>
              <w:rPr>
                <w:sz w:val="20"/>
                <w:szCs w:val="20"/>
              </w:rPr>
            </w:pPr>
            <w:r w:rsidRPr="000B0DDB">
              <w:rPr>
                <w:sz w:val="20"/>
                <w:szCs w:val="20"/>
                <w:lang w:val="sr-Latn-CS"/>
              </w:rPr>
              <w:t xml:space="preserve">С. Нијемчевић, М.Тасић, Б. Ливада, </w:t>
            </w:r>
            <w:r w:rsidRPr="000B0DDB">
              <w:rPr>
                <w:b/>
                <w:sz w:val="20"/>
                <w:szCs w:val="20"/>
                <w:lang w:val="sr-Latn-CS"/>
              </w:rPr>
              <w:t>Д. Перић</w:t>
            </w:r>
            <w:r w:rsidRPr="000B0DDB">
              <w:rPr>
                <w:sz w:val="20"/>
                <w:szCs w:val="20"/>
                <w:lang w:val="sr-Latn-CS"/>
              </w:rPr>
              <w:t xml:space="preserve">, М. Тасић, „Thermal management evaluation of the complex electro-optical system“, Thermal Science, ISSN 0354-9836, ISSN-e </w:t>
            </w:r>
            <w:r w:rsidRPr="000B0DDB">
              <w:rPr>
                <w:b/>
                <w:bCs/>
                <w:sz w:val="20"/>
                <w:szCs w:val="20"/>
                <w:lang w:val="sr-Latn-CS"/>
              </w:rPr>
              <w:t>2334-7163</w:t>
            </w:r>
            <w:r w:rsidRPr="000B0DDB">
              <w:rPr>
                <w:sz w:val="20"/>
                <w:szCs w:val="20"/>
                <w:lang w:val="sr-Latn-CS"/>
              </w:rPr>
              <w:t>, Vol. 20, pages 11, DOI: 10.2298/TSCI160328260N (2016)</w:t>
            </w:r>
          </w:p>
        </w:tc>
        <w:tc>
          <w:tcPr>
            <w:tcW w:w="694" w:type="dxa"/>
          </w:tcPr>
          <w:p w:rsidR="00661948" w:rsidRPr="000B0DDB" w:rsidRDefault="00593AC2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М22</w:t>
            </w:r>
          </w:p>
        </w:tc>
      </w:tr>
      <w:tr w:rsidR="00661948" w:rsidTr="001F7146">
        <w:tc>
          <w:tcPr>
            <w:tcW w:w="468" w:type="dxa"/>
          </w:tcPr>
          <w:p w:rsidR="00661948" w:rsidRPr="000B0DDB" w:rsidRDefault="0095047E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4</w:t>
            </w:r>
            <w:r w:rsidR="00BB0E73" w:rsidRPr="000B0DDB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661948" w:rsidRPr="000B0DDB" w:rsidRDefault="00BE4B41" w:rsidP="00BB0E73">
            <w:pPr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0B0DDB">
              <w:rPr>
                <w:b/>
                <w:sz w:val="20"/>
                <w:szCs w:val="20"/>
              </w:rPr>
              <w:t xml:space="preserve">Д. </w:t>
            </w:r>
            <w:proofErr w:type="spellStart"/>
            <w:r w:rsidRPr="000B0DDB">
              <w:rPr>
                <w:b/>
                <w:sz w:val="20"/>
                <w:szCs w:val="20"/>
              </w:rPr>
              <w:t>Перић</w:t>
            </w:r>
            <w:proofErr w:type="spellEnd"/>
            <w:r w:rsidRPr="000B0DDB">
              <w:rPr>
                <w:sz w:val="20"/>
                <w:szCs w:val="20"/>
              </w:rPr>
              <w:t xml:space="preserve">, М. </w:t>
            </w:r>
            <w:proofErr w:type="spellStart"/>
            <w:r w:rsidRPr="000B0DDB">
              <w:rPr>
                <w:sz w:val="20"/>
                <w:szCs w:val="20"/>
              </w:rPr>
              <w:t>Перић</w:t>
            </w:r>
            <w:proofErr w:type="spellEnd"/>
            <w:r w:rsidRPr="000B0DDB">
              <w:rPr>
                <w:sz w:val="20"/>
                <w:szCs w:val="20"/>
              </w:rPr>
              <w:t xml:space="preserve">, „Low Power Consumption Digital Clock Recovery Circuit Based on Threshold Crossing“, Journal of Electrical </w:t>
            </w:r>
            <w:proofErr w:type="spellStart"/>
            <w:r w:rsidRPr="000B0DDB">
              <w:rPr>
                <w:sz w:val="20"/>
                <w:szCs w:val="20"/>
              </w:rPr>
              <w:t>Engineering,ISSN</w:t>
            </w:r>
            <w:proofErr w:type="spellEnd"/>
            <w:r w:rsidRPr="000B0DDB">
              <w:rPr>
                <w:sz w:val="20"/>
                <w:szCs w:val="20"/>
              </w:rPr>
              <w:t xml:space="preserve"> 1335-3632, </w:t>
            </w:r>
            <w:proofErr w:type="spellStart"/>
            <w:r w:rsidRPr="000B0DDB">
              <w:rPr>
                <w:sz w:val="20"/>
                <w:szCs w:val="20"/>
              </w:rPr>
              <w:t>Vol</w:t>
            </w:r>
            <w:proofErr w:type="spellEnd"/>
            <w:r w:rsidRPr="000B0DDB">
              <w:rPr>
                <w:sz w:val="20"/>
                <w:szCs w:val="20"/>
              </w:rPr>
              <w:t xml:space="preserve"> 67, 6 (2016), 433-438, DOI: 10.1515/jee-2015-0063</w:t>
            </w:r>
          </w:p>
        </w:tc>
        <w:tc>
          <w:tcPr>
            <w:tcW w:w="694" w:type="dxa"/>
          </w:tcPr>
          <w:p w:rsidR="00661948" w:rsidRPr="000B0DDB" w:rsidRDefault="00BE4B41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М23</w:t>
            </w:r>
          </w:p>
        </w:tc>
      </w:tr>
      <w:tr w:rsidR="00661948" w:rsidTr="001F7146">
        <w:tc>
          <w:tcPr>
            <w:tcW w:w="468" w:type="dxa"/>
          </w:tcPr>
          <w:p w:rsidR="00661948" w:rsidRPr="000B0DDB" w:rsidRDefault="0095047E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5</w:t>
            </w:r>
            <w:r w:rsidR="00BB0E73" w:rsidRPr="000B0DDB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661948" w:rsidRPr="000B0DDB" w:rsidRDefault="0095047E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Latn-CS"/>
              </w:rPr>
              <w:t>М.Перић</w:t>
            </w:r>
            <w:r w:rsidRPr="000B0DDB">
              <w:rPr>
                <w:b/>
                <w:sz w:val="20"/>
                <w:szCs w:val="20"/>
                <w:lang w:val="sr-Latn-CS"/>
              </w:rPr>
              <w:t>, Д. Перић</w:t>
            </w:r>
            <w:r w:rsidRPr="000B0DDB">
              <w:rPr>
                <w:sz w:val="20"/>
                <w:szCs w:val="20"/>
                <w:lang w:val="sr-Latn-CS"/>
              </w:rPr>
              <w:t>, Б. Тодоровић, ”A New Approach to Performance Analysis of Point-to-Point Radio Links at Frequencies above 70 GHz“, Journal of Electrical Engineering, ISSN 1335-3632, Vol 63, 1 (2012) 35-40, DOI: 10.2478/v10187-012-0005-y</w:t>
            </w:r>
          </w:p>
        </w:tc>
        <w:tc>
          <w:tcPr>
            <w:tcW w:w="694" w:type="dxa"/>
          </w:tcPr>
          <w:p w:rsidR="00661948" w:rsidRPr="000B0DDB" w:rsidRDefault="0095047E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М23</w:t>
            </w:r>
          </w:p>
        </w:tc>
      </w:tr>
      <w:tr w:rsidR="00661948" w:rsidTr="001F7146">
        <w:tc>
          <w:tcPr>
            <w:tcW w:w="468" w:type="dxa"/>
          </w:tcPr>
          <w:p w:rsidR="00661948" w:rsidRPr="000B0DDB" w:rsidRDefault="00A44236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6</w:t>
            </w:r>
            <w:r w:rsidR="00BB0E73" w:rsidRPr="000B0DDB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661948" w:rsidRPr="000B0DDB" w:rsidRDefault="008E5306" w:rsidP="008E5306">
            <w:pPr>
              <w:pStyle w:val="Authors"/>
              <w:framePr w:w="0" w:hSpace="0" w:vSpace="0" w:wrap="auto" w:vAnchor="margin" w:hAnchor="text" w:xAlign="left" w:yAlign="inline"/>
              <w:spacing w:after="0"/>
              <w:jc w:val="both"/>
              <w:rPr>
                <w:sz w:val="20"/>
                <w:szCs w:val="20"/>
                <w:lang w:val="sr-Cyrl-CS"/>
              </w:rPr>
            </w:pPr>
            <w:r w:rsidRPr="000B0DDB">
              <w:rPr>
                <w:b/>
                <w:sz w:val="20"/>
                <w:szCs w:val="20"/>
              </w:rPr>
              <w:t xml:space="preserve">Д </w:t>
            </w:r>
            <w:proofErr w:type="spellStart"/>
            <w:r w:rsidRPr="000B0DDB">
              <w:rPr>
                <w:b/>
                <w:sz w:val="20"/>
                <w:szCs w:val="20"/>
              </w:rPr>
              <w:t>Перић</w:t>
            </w:r>
            <w:proofErr w:type="spellEnd"/>
            <w:r w:rsidRPr="000B0DDB">
              <w:rPr>
                <w:sz w:val="20"/>
                <w:szCs w:val="20"/>
              </w:rPr>
              <w:t xml:space="preserve">, Б. </w:t>
            </w:r>
            <w:proofErr w:type="spellStart"/>
            <w:r w:rsidRPr="000B0DDB">
              <w:rPr>
                <w:sz w:val="20"/>
                <w:szCs w:val="20"/>
              </w:rPr>
              <w:t>Ливада</w:t>
            </w:r>
            <w:proofErr w:type="spellEnd"/>
            <w:r w:rsidRPr="000B0DDB">
              <w:rPr>
                <w:sz w:val="20"/>
                <w:szCs w:val="20"/>
              </w:rPr>
              <w:t>,</w:t>
            </w:r>
            <w:r w:rsidRPr="000B0DDB">
              <w:rPr>
                <w:b/>
                <w:sz w:val="20"/>
                <w:szCs w:val="20"/>
              </w:rPr>
              <w:t xml:space="preserve"> </w:t>
            </w:r>
            <w:r w:rsidRPr="000B0DDB">
              <w:rPr>
                <w:sz w:val="20"/>
                <w:szCs w:val="20"/>
              </w:rPr>
              <w:t xml:space="preserve">“Analysis of SWIR Imagers Application in Electro-Optical Systems”, </w:t>
            </w:r>
            <w:r w:rsidRPr="000B0DDB">
              <w:rPr>
                <w:i/>
                <w:sz w:val="20"/>
                <w:szCs w:val="20"/>
              </w:rPr>
              <w:t>Proceedings of 4</w:t>
            </w:r>
            <w:r w:rsidRPr="000B0DDB">
              <w:rPr>
                <w:i/>
                <w:sz w:val="20"/>
                <w:szCs w:val="20"/>
                <w:vertAlign w:val="superscript"/>
              </w:rPr>
              <w:t>th</w:t>
            </w:r>
            <w:r w:rsidRPr="000B0D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i/>
                <w:sz w:val="20"/>
                <w:szCs w:val="20"/>
              </w:rPr>
              <w:t>IcETRAN</w:t>
            </w:r>
            <w:proofErr w:type="spellEnd"/>
            <w:r w:rsidRPr="000B0DDB">
              <w:rPr>
                <w:i/>
                <w:sz w:val="20"/>
                <w:szCs w:val="20"/>
              </w:rPr>
              <w:t xml:space="preserve"> 2017</w:t>
            </w:r>
            <w:r w:rsidRPr="000B0DDB">
              <w:rPr>
                <w:sz w:val="20"/>
                <w:szCs w:val="20"/>
              </w:rPr>
              <w:t xml:space="preserve">, </w:t>
            </w:r>
            <w:proofErr w:type="spellStart"/>
            <w:r w:rsidRPr="000B0DDB">
              <w:rPr>
                <w:sz w:val="20"/>
                <w:szCs w:val="20"/>
              </w:rPr>
              <w:t>Kladovo</w:t>
            </w:r>
            <w:proofErr w:type="spellEnd"/>
            <w:r w:rsidRPr="000B0DDB">
              <w:rPr>
                <w:sz w:val="20"/>
                <w:szCs w:val="20"/>
              </w:rPr>
              <w:t xml:space="preserve"> 2017.</w:t>
            </w:r>
          </w:p>
        </w:tc>
        <w:tc>
          <w:tcPr>
            <w:tcW w:w="694" w:type="dxa"/>
          </w:tcPr>
          <w:p w:rsidR="00661948" w:rsidRPr="000B0DDB" w:rsidRDefault="00FB1AFE" w:rsidP="008E5306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</w:t>
            </w:r>
            <w:r w:rsidR="008E5306" w:rsidRPr="000B0DDB">
              <w:rPr>
                <w:sz w:val="20"/>
                <w:szCs w:val="20"/>
                <w:lang w:val="sr-Cyrl-CS"/>
              </w:rPr>
              <w:t>33</w:t>
            </w:r>
          </w:p>
        </w:tc>
      </w:tr>
      <w:tr w:rsidR="00F20AE2" w:rsidTr="001F7146">
        <w:tc>
          <w:tcPr>
            <w:tcW w:w="468" w:type="dxa"/>
          </w:tcPr>
          <w:p w:rsidR="00F20AE2" w:rsidRPr="000B0DDB" w:rsidRDefault="00A44236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7</w:t>
            </w:r>
            <w:r w:rsidR="00F20AE2" w:rsidRPr="000B0DDB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F20AE2" w:rsidRPr="000B0DDB" w:rsidRDefault="00F20AE2" w:rsidP="008E5306">
            <w:pPr>
              <w:pStyle w:val="Authors"/>
              <w:framePr w:w="0" w:hSpace="0" w:vSpace="0" w:wrap="auto" w:vAnchor="margin" w:hAnchor="text" w:xAlign="left" w:yAlign="inline"/>
              <w:spacing w:after="0"/>
              <w:jc w:val="both"/>
              <w:rPr>
                <w:b/>
                <w:sz w:val="20"/>
                <w:szCs w:val="20"/>
              </w:rPr>
            </w:pPr>
            <w:r w:rsidRPr="000B0DDB">
              <w:rPr>
                <w:b/>
                <w:sz w:val="20"/>
                <w:szCs w:val="20"/>
              </w:rPr>
              <w:t xml:space="preserve">Д. </w:t>
            </w:r>
            <w:proofErr w:type="spellStart"/>
            <w:r w:rsidRPr="000B0DDB">
              <w:rPr>
                <w:b/>
                <w:sz w:val="20"/>
                <w:szCs w:val="20"/>
              </w:rPr>
              <w:t>Перић</w:t>
            </w:r>
            <w:proofErr w:type="spellEnd"/>
            <w:r w:rsidRPr="000B0DDB">
              <w:rPr>
                <w:sz w:val="20"/>
                <w:szCs w:val="20"/>
              </w:rPr>
              <w:t xml:space="preserve">, Б. </w:t>
            </w:r>
            <w:proofErr w:type="spellStart"/>
            <w:r w:rsidRPr="000B0DDB">
              <w:rPr>
                <w:sz w:val="20"/>
                <w:szCs w:val="20"/>
              </w:rPr>
              <w:t>Ливада</w:t>
            </w:r>
            <w:proofErr w:type="spellEnd"/>
            <w:r w:rsidRPr="000B0DDB">
              <w:rPr>
                <w:sz w:val="20"/>
                <w:szCs w:val="20"/>
              </w:rPr>
              <w:t xml:space="preserve">, М. </w:t>
            </w:r>
            <w:proofErr w:type="spellStart"/>
            <w:r w:rsidRPr="000B0DDB">
              <w:rPr>
                <w:sz w:val="20"/>
                <w:szCs w:val="20"/>
              </w:rPr>
              <w:t>Перић</w:t>
            </w:r>
            <w:proofErr w:type="spellEnd"/>
            <w:r w:rsidRPr="000B0DDB">
              <w:rPr>
                <w:sz w:val="20"/>
                <w:szCs w:val="20"/>
              </w:rPr>
              <w:t>,</w:t>
            </w:r>
            <w:r w:rsidRPr="000B0DDB">
              <w:rPr>
                <w:b/>
                <w:sz w:val="20"/>
                <w:szCs w:val="20"/>
              </w:rPr>
              <w:t xml:space="preserve"> </w:t>
            </w:r>
            <w:r w:rsidRPr="000B0DDB">
              <w:rPr>
                <w:sz w:val="20"/>
                <w:szCs w:val="20"/>
              </w:rPr>
              <w:t>“Analysis and Selection of Components for Active SWIR/NIR Vision Systems</w:t>
            </w:r>
            <w:r w:rsidRPr="000B0DDB">
              <w:rPr>
                <w:i/>
                <w:sz w:val="20"/>
                <w:szCs w:val="20"/>
              </w:rPr>
              <w:t>”, Proceedings of 4</w:t>
            </w:r>
            <w:r w:rsidRPr="000B0DDB">
              <w:rPr>
                <w:i/>
                <w:sz w:val="20"/>
                <w:szCs w:val="20"/>
                <w:vertAlign w:val="superscript"/>
              </w:rPr>
              <w:t>th</w:t>
            </w:r>
            <w:r w:rsidRPr="000B0D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i/>
                <w:sz w:val="20"/>
                <w:szCs w:val="20"/>
              </w:rPr>
              <w:t>IcETRAN</w:t>
            </w:r>
            <w:proofErr w:type="spellEnd"/>
            <w:r w:rsidRPr="000B0DDB">
              <w:rPr>
                <w:i/>
                <w:sz w:val="20"/>
                <w:szCs w:val="20"/>
              </w:rPr>
              <w:t xml:space="preserve"> 2017</w:t>
            </w:r>
            <w:r w:rsidRPr="000B0DDB">
              <w:rPr>
                <w:sz w:val="20"/>
                <w:szCs w:val="20"/>
              </w:rPr>
              <w:t xml:space="preserve">, </w:t>
            </w:r>
            <w:proofErr w:type="spellStart"/>
            <w:r w:rsidRPr="000B0DDB">
              <w:rPr>
                <w:sz w:val="20"/>
                <w:szCs w:val="20"/>
              </w:rPr>
              <w:t>Kladovo</w:t>
            </w:r>
            <w:proofErr w:type="spellEnd"/>
            <w:r w:rsidRPr="000B0DDB">
              <w:rPr>
                <w:sz w:val="20"/>
                <w:szCs w:val="20"/>
              </w:rPr>
              <w:t xml:space="preserve"> 2017</w:t>
            </w:r>
          </w:p>
        </w:tc>
        <w:tc>
          <w:tcPr>
            <w:tcW w:w="694" w:type="dxa"/>
          </w:tcPr>
          <w:p w:rsidR="00F20AE2" w:rsidRPr="000B0DDB" w:rsidRDefault="00FF2ED9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М33</w:t>
            </w:r>
          </w:p>
        </w:tc>
      </w:tr>
      <w:tr w:rsidR="00661948" w:rsidTr="001F7146">
        <w:tc>
          <w:tcPr>
            <w:tcW w:w="468" w:type="dxa"/>
          </w:tcPr>
          <w:p w:rsidR="00661948" w:rsidRPr="000B0DDB" w:rsidRDefault="00A44236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8</w:t>
            </w:r>
            <w:r w:rsidR="00BB0E73" w:rsidRPr="000B0DDB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661948" w:rsidRPr="000B0DDB" w:rsidRDefault="008E5306" w:rsidP="008E5306">
            <w:pPr>
              <w:pStyle w:val="Authors"/>
              <w:framePr w:w="0" w:hSpace="0" w:vSpace="0" w:wrap="auto" w:vAnchor="margin" w:hAnchor="text" w:xAlign="left" w:yAlign="inline"/>
              <w:spacing w:after="0"/>
              <w:jc w:val="both"/>
              <w:rPr>
                <w:sz w:val="20"/>
                <w:szCs w:val="20"/>
                <w:lang w:val="sr-Cyrl-CS"/>
              </w:rPr>
            </w:pPr>
            <w:r w:rsidRPr="000B0DDB">
              <w:rPr>
                <w:b/>
                <w:sz w:val="20"/>
                <w:szCs w:val="20"/>
              </w:rPr>
              <w:t xml:space="preserve">Д. </w:t>
            </w:r>
            <w:proofErr w:type="spellStart"/>
            <w:r w:rsidRPr="000B0DDB">
              <w:rPr>
                <w:b/>
                <w:sz w:val="20"/>
                <w:szCs w:val="20"/>
              </w:rPr>
              <w:t>Перић</w:t>
            </w:r>
            <w:proofErr w:type="spellEnd"/>
            <w:r w:rsidRPr="000B0DDB">
              <w:rPr>
                <w:b/>
                <w:sz w:val="20"/>
                <w:szCs w:val="20"/>
              </w:rPr>
              <w:t xml:space="preserve">, </w:t>
            </w:r>
            <w:r w:rsidRPr="000B0DDB">
              <w:rPr>
                <w:sz w:val="20"/>
                <w:szCs w:val="20"/>
              </w:rPr>
              <w:t xml:space="preserve">Б. </w:t>
            </w:r>
            <w:proofErr w:type="spellStart"/>
            <w:r w:rsidRPr="000B0DDB">
              <w:rPr>
                <w:sz w:val="20"/>
                <w:szCs w:val="20"/>
              </w:rPr>
              <w:t>Ливада</w:t>
            </w:r>
            <w:proofErr w:type="spellEnd"/>
            <w:r w:rsidRPr="000B0DDB">
              <w:rPr>
                <w:sz w:val="20"/>
                <w:szCs w:val="20"/>
              </w:rPr>
              <w:t xml:space="preserve">, С. </w:t>
            </w:r>
            <w:proofErr w:type="spellStart"/>
            <w:r w:rsidRPr="000B0DDB">
              <w:rPr>
                <w:sz w:val="20"/>
                <w:szCs w:val="20"/>
              </w:rPr>
              <w:t>Вујић</w:t>
            </w:r>
            <w:proofErr w:type="spellEnd"/>
            <w:r w:rsidRPr="000B0DDB">
              <w:rPr>
                <w:sz w:val="20"/>
                <w:szCs w:val="20"/>
              </w:rPr>
              <w:t>,</w:t>
            </w:r>
            <w:r w:rsidRPr="000B0DDB">
              <w:rPr>
                <w:b/>
                <w:sz w:val="20"/>
                <w:szCs w:val="20"/>
              </w:rPr>
              <w:t xml:space="preserve"> </w:t>
            </w:r>
            <w:r w:rsidRPr="000B0DDB">
              <w:rPr>
                <w:sz w:val="20"/>
                <w:szCs w:val="20"/>
              </w:rPr>
              <w:t xml:space="preserve">"Multi-sensor System Operator’s Console: Towards Structural and Functional Optimization”, </w:t>
            </w:r>
            <w:r w:rsidRPr="000B0DDB">
              <w:rPr>
                <w:i/>
                <w:sz w:val="20"/>
                <w:szCs w:val="20"/>
              </w:rPr>
              <w:t>Proceedings of 7</w:t>
            </w:r>
            <w:r w:rsidRPr="000B0DDB">
              <w:rPr>
                <w:i/>
                <w:sz w:val="20"/>
                <w:szCs w:val="20"/>
                <w:vertAlign w:val="superscript"/>
              </w:rPr>
              <w:t>th</w:t>
            </w:r>
            <w:r w:rsidRPr="000B0DDB">
              <w:rPr>
                <w:i/>
                <w:sz w:val="20"/>
                <w:szCs w:val="20"/>
              </w:rPr>
              <w:t xml:space="preserve"> International Scientific Conference on Defensive Technologies OTEH</w:t>
            </w:r>
            <w:r w:rsidRPr="000B0DDB">
              <w:rPr>
                <w:sz w:val="20"/>
                <w:szCs w:val="20"/>
              </w:rPr>
              <w:t>, pp. 398-403, Belgrade 2016.</w:t>
            </w:r>
          </w:p>
        </w:tc>
        <w:tc>
          <w:tcPr>
            <w:tcW w:w="694" w:type="dxa"/>
          </w:tcPr>
          <w:p w:rsidR="00661948" w:rsidRPr="000B0DDB" w:rsidRDefault="008E5306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М33</w:t>
            </w:r>
          </w:p>
        </w:tc>
      </w:tr>
      <w:tr w:rsidR="00661948" w:rsidTr="001F7146">
        <w:tc>
          <w:tcPr>
            <w:tcW w:w="468" w:type="dxa"/>
          </w:tcPr>
          <w:p w:rsidR="00661948" w:rsidRPr="000B0DDB" w:rsidRDefault="00A44236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9</w:t>
            </w:r>
            <w:r w:rsidR="00BB0E73" w:rsidRPr="000B0DDB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661948" w:rsidRPr="000B0DDB" w:rsidRDefault="0098468C" w:rsidP="00D952B1">
            <w:pPr>
              <w:pStyle w:val="Authors"/>
              <w:framePr w:w="0" w:hSpace="0" w:vSpace="0" w:wrap="auto" w:vAnchor="margin" w:hAnchor="text" w:xAlign="left" w:yAlign="inline"/>
              <w:spacing w:after="0"/>
              <w:jc w:val="both"/>
              <w:rPr>
                <w:sz w:val="20"/>
                <w:szCs w:val="20"/>
                <w:lang w:val="sr-Cyrl-CS"/>
              </w:rPr>
            </w:pPr>
            <w:r w:rsidRPr="000B0DDB">
              <w:rPr>
                <w:b/>
                <w:sz w:val="20"/>
                <w:szCs w:val="20"/>
              </w:rPr>
              <w:t xml:space="preserve">Д. </w:t>
            </w:r>
            <w:proofErr w:type="spellStart"/>
            <w:r w:rsidRPr="000B0DDB">
              <w:rPr>
                <w:b/>
                <w:sz w:val="20"/>
                <w:szCs w:val="20"/>
              </w:rPr>
              <w:t>Перић</w:t>
            </w:r>
            <w:proofErr w:type="spellEnd"/>
            <w:r w:rsidRPr="000B0DDB">
              <w:rPr>
                <w:b/>
                <w:sz w:val="20"/>
                <w:szCs w:val="20"/>
              </w:rPr>
              <w:t>,</w:t>
            </w:r>
            <w:r w:rsidRPr="000B0DDB">
              <w:rPr>
                <w:sz w:val="20"/>
                <w:szCs w:val="20"/>
              </w:rPr>
              <w:t xml:space="preserve"> В. </w:t>
            </w:r>
            <w:proofErr w:type="spellStart"/>
            <w:r w:rsidRPr="000B0DDB">
              <w:rPr>
                <w:sz w:val="20"/>
                <w:szCs w:val="20"/>
              </w:rPr>
              <w:t>Лукић</w:t>
            </w:r>
            <w:proofErr w:type="spellEnd"/>
            <w:r w:rsidRPr="000B0DDB">
              <w:rPr>
                <w:sz w:val="20"/>
                <w:szCs w:val="20"/>
              </w:rPr>
              <w:t xml:space="preserve">, М. </w:t>
            </w:r>
            <w:proofErr w:type="spellStart"/>
            <w:r w:rsidRPr="000B0DDB">
              <w:rPr>
                <w:sz w:val="20"/>
                <w:szCs w:val="20"/>
              </w:rPr>
              <w:t>Шпановић</w:t>
            </w:r>
            <w:proofErr w:type="spellEnd"/>
            <w:r w:rsidRPr="000B0DDB">
              <w:rPr>
                <w:sz w:val="20"/>
                <w:szCs w:val="20"/>
              </w:rPr>
              <w:t xml:space="preserve">, “Geometric calibration of multi-sensor image fusion system with thermal infrared and low-light camera”, </w:t>
            </w:r>
            <w:r w:rsidRPr="000B0DDB">
              <w:rPr>
                <w:i/>
                <w:sz w:val="20"/>
                <w:szCs w:val="20"/>
              </w:rPr>
              <w:t>Proc. SPIE 9250, Electro-Optical Remote Sensing, Photonic Technologies, and Applications VIII;</w:t>
            </w:r>
            <w:r w:rsidRPr="000B0DDB">
              <w:rPr>
                <w:sz w:val="20"/>
                <w:szCs w:val="20"/>
              </w:rPr>
              <w:t xml:space="preserve"> (October 13, 2014); doi:10.1117/12.2067061</w:t>
            </w:r>
          </w:p>
        </w:tc>
        <w:tc>
          <w:tcPr>
            <w:tcW w:w="694" w:type="dxa"/>
          </w:tcPr>
          <w:p w:rsidR="00661948" w:rsidRPr="000B0DDB" w:rsidRDefault="008C7D50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М33</w:t>
            </w:r>
          </w:p>
        </w:tc>
      </w:tr>
      <w:tr w:rsidR="00661948" w:rsidTr="001F7146">
        <w:tc>
          <w:tcPr>
            <w:tcW w:w="468" w:type="dxa"/>
          </w:tcPr>
          <w:p w:rsidR="00661948" w:rsidRPr="000B0DDB" w:rsidRDefault="00A44236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10</w:t>
            </w:r>
            <w:r w:rsidR="00BB0E73" w:rsidRPr="000B0DDB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661948" w:rsidRPr="000B0DDB" w:rsidRDefault="008C7D50" w:rsidP="00093F53">
            <w:pPr>
              <w:jc w:val="both"/>
              <w:rPr>
                <w:sz w:val="20"/>
                <w:szCs w:val="20"/>
                <w:lang w:val="sr-Cyrl-CS"/>
              </w:rPr>
            </w:pPr>
            <w:r w:rsidRPr="000B0DDB">
              <w:rPr>
                <w:b/>
                <w:sz w:val="20"/>
                <w:szCs w:val="20"/>
                <w:lang w:val="sr-Latn-CS"/>
              </w:rPr>
              <w:t>Д. Перић</w:t>
            </w:r>
            <w:r w:rsidRPr="000B0DDB">
              <w:rPr>
                <w:sz w:val="20"/>
                <w:szCs w:val="20"/>
                <w:lang w:val="sr-Latn-CS"/>
              </w:rPr>
              <w:t>, IP радио мреже изнад 70 GHz, Монографија,</w:t>
            </w:r>
            <w:r w:rsidRPr="000B0DDB">
              <w:rPr>
                <w:b/>
                <w:sz w:val="20"/>
                <w:szCs w:val="20"/>
                <w:lang w:val="sr-Latn-CS"/>
              </w:rPr>
              <w:t xml:space="preserve"> </w:t>
            </w:r>
            <w:r w:rsidRPr="002E5AC9">
              <w:rPr>
                <w:sz w:val="20"/>
                <w:szCs w:val="20"/>
                <w:lang w:val="sr-Cyrl-CS"/>
              </w:rPr>
              <w:t>Издавачи</w:t>
            </w:r>
            <w:r w:rsidRPr="000B0DDB">
              <w:rPr>
                <w:sz w:val="20"/>
                <w:szCs w:val="20"/>
                <w:lang w:val="sr-Latn-CS"/>
              </w:rPr>
              <w:t xml:space="preserve"> </w:t>
            </w:r>
            <w:r w:rsidRPr="002E5AC9">
              <w:rPr>
                <w:sz w:val="20"/>
                <w:szCs w:val="20"/>
                <w:lang w:val="sr-Cyrl-CS"/>
              </w:rPr>
              <w:t>Задужбина</w:t>
            </w:r>
            <w:r w:rsidRPr="000B0DDB">
              <w:rPr>
                <w:sz w:val="20"/>
                <w:szCs w:val="20"/>
                <w:lang w:val="sr-Latn-CS"/>
              </w:rPr>
              <w:t xml:space="preserve"> </w:t>
            </w:r>
            <w:r w:rsidRPr="002E5AC9">
              <w:rPr>
                <w:sz w:val="20"/>
                <w:szCs w:val="20"/>
                <w:lang w:val="sr-Cyrl-CS"/>
              </w:rPr>
              <w:t>Андрејевић</w:t>
            </w:r>
            <w:r w:rsidRPr="000B0DDB">
              <w:rPr>
                <w:sz w:val="20"/>
                <w:szCs w:val="20"/>
                <w:lang w:val="sr-Latn-CS"/>
              </w:rPr>
              <w:t xml:space="preserve"> </w:t>
            </w:r>
            <w:r w:rsidRPr="002E5AC9">
              <w:rPr>
                <w:sz w:val="20"/>
                <w:szCs w:val="20"/>
                <w:lang w:val="sr-Cyrl-CS"/>
              </w:rPr>
              <w:t>и</w:t>
            </w:r>
            <w:r w:rsidRPr="000B0DDB">
              <w:rPr>
                <w:sz w:val="20"/>
                <w:szCs w:val="20"/>
                <w:lang w:val="sr-Latn-CS"/>
              </w:rPr>
              <w:t xml:space="preserve"> Imtel Komunikacije a.d., ISSN 1450-801X, ISBN 978-86-525-0076-5, </w:t>
            </w:r>
            <w:r w:rsidRPr="002E5AC9">
              <w:rPr>
                <w:sz w:val="20"/>
                <w:szCs w:val="20"/>
                <w:lang w:val="sr-Cyrl-CS"/>
              </w:rPr>
              <w:t>Београд</w:t>
            </w:r>
            <w:r w:rsidRPr="000B0DDB">
              <w:rPr>
                <w:sz w:val="20"/>
                <w:szCs w:val="20"/>
                <w:lang w:val="sr-Latn-CS"/>
              </w:rPr>
              <w:t xml:space="preserve"> 2013. </w:t>
            </w:r>
          </w:p>
        </w:tc>
        <w:tc>
          <w:tcPr>
            <w:tcW w:w="694" w:type="dxa"/>
          </w:tcPr>
          <w:p w:rsidR="00661948" w:rsidRPr="000B0DDB" w:rsidRDefault="008C7D50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М42</w:t>
            </w:r>
          </w:p>
        </w:tc>
      </w:tr>
      <w:tr w:rsidR="00661948" w:rsidTr="001F7146">
        <w:tc>
          <w:tcPr>
            <w:tcW w:w="468" w:type="dxa"/>
          </w:tcPr>
          <w:p w:rsidR="00661948" w:rsidRPr="000B0DDB" w:rsidRDefault="00F20AE2" w:rsidP="00A44236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1</w:t>
            </w:r>
            <w:r w:rsidR="00A44236" w:rsidRPr="000B0DDB">
              <w:rPr>
                <w:sz w:val="20"/>
                <w:szCs w:val="20"/>
                <w:lang w:val="sr-Cyrl-CS"/>
              </w:rPr>
              <w:t>1</w:t>
            </w:r>
            <w:r w:rsidR="00BB0E73" w:rsidRPr="000B0DDB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460" w:type="dxa"/>
            <w:gridSpan w:val="3"/>
            <w:shd w:val="clear" w:color="auto" w:fill="auto"/>
          </w:tcPr>
          <w:p w:rsidR="00661948" w:rsidRPr="000B0DDB" w:rsidRDefault="00A368F4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b/>
                <w:sz w:val="20"/>
                <w:szCs w:val="20"/>
                <w:lang w:val="sr-Latn-CS"/>
              </w:rPr>
              <w:t>Д. Перић</w:t>
            </w:r>
            <w:r w:rsidRPr="000B0DDB">
              <w:rPr>
                <w:sz w:val="20"/>
                <w:szCs w:val="20"/>
                <w:lang w:val="sr-Latn-CS"/>
              </w:rPr>
              <w:t>, Б. Тодоровић,“Proposal for Implementation of Novel Routing Protocols for IP Radio Networks above 70 GHz in MPLS“, Telfor Journal Vol.5 No.1 (2013), pp. 32-37, ISSN 1821-3251</w:t>
            </w:r>
          </w:p>
        </w:tc>
        <w:tc>
          <w:tcPr>
            <w:tcW w:w="694" w:type="dxa"/>
          </w:tcPr>
          <w:p w:rsidR="00661948" w:rsidRPr="000B0DDB" w:rsidRDefault="00FB1AFE" w:rsidP="00A368F4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М</w:t>
            </w:r>
            <w:r w:rsidR="00A368F4" w:rsidRPr="000B0DDB">
              <w:rPr>
                <w:sz w:val="20"/>
                <w:szCs w:val="20"/>
                <w:lang w:val="sr-Cyrl-CS"/>
              </w:rPr>
              <w:t>5</w:t>
            </w:r>
            <w:r w:rsidRPr="000B0DDB">
              <w:rPr>
                <w:sz w:val="20"/>
                <w:szCs w:val="20"/>
                <w:lang w:val="sr-Cyrl-CS"/>
              </w:rPr>
              <w:t>3</w:t>
            </w:r>
          </w:p>
        </w:tc>
      </w:tr>
      <w:tr w:rsidR="00661948" w:rsidRPr="00093F53" w:rsidTr="00BB0E73">
        <w:tc>
          <w:tcPr>
            <w:tcW w:w="9622" w:type="dxa"/>
            <w:gridSpan w:val="5"/>
          </w:tcPr>
          <w:p w:rsidR="00661948" w:rsidRPr="000B0DDB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b/>
                <w:sz w:val="20"/>
                <w:szCs w:val="20"/>
                <w:lang w:val="sr-Cyrl-CS"/>
              </w:rPr>
              <w:t>Збирни подаци научне активност наставника</w:t>
            </w:r>
          </w:p>
        </w:tc>
      </w:tr>
      <w:tr w:rsidR="00661948" w:rsidRPr="00093F53" w:rsidTr="00BB0E73">
        <w:tc>
          <w:tcPr>
            <w:tcW w:w="4812" w:type="dxa"/>
            <w:gridSpan w:val="2"/>
          </w:tcPr>
          <w:p w:rsidR="00661948" w:rsidRPr="000B0DDB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Укупан број цитата, без аутоцитата</w:t>
            </w:r>
          </w:p>
        </w:tc>
        <w:tc>
          <w:tcPr>
            <w:tcW w:w="4810" w:type="dxa"/>
            <w:gridSpan w:val="3"/>
          </w:tcPr>
          <w:p w:rsidR="00661948" w:rsidRPr="000B0DDB" w:rsidRDefault="00F34184" w:rsidP="00644CCA">
            <w:pPr>
              <w:rPr>
                <w:sz w:val="20"/>
                <w:szCs w:val="20"/>
              </w:rPr>
            </w:pPr>
            <w:r w:rsidRPr="000B0DDB">
              <w:rPr>
                <w:sz w:val="20"/>
                <w:szCs w:val="20"/>
              </w:rPr>
              <w:t>10</w:t>
            </w:r>
            <w:r w:rsidR="003C3571" w:rsidRPr="000B0DDB">
              <w:rPr>
                <w:sz w:val="20"/>
                <w:szCs w:val="20"/>
              </w:rPr>
              <w:t xml:space="preserve"> (</w:t>
            </w:r>
            <w:proofErr w:type="spellStart"/>
            <w:r w:rsidR="003C3571" w:rsidRPr="000B0DDB">
              <w:rPr>
                <w:sz w:val="20"/>
                <w:szCs w:val="20"/>
              </w:rPr>
              <w:t>извор</w:t>
            </w:r>
            <w:proofErr w:type="spellEnd"/>
            <w:r w:rsidR="003C3571" w:rsidRPr="000B0DDB">
              <w:rPr>
                <w:sz w:val="20"/>
                <w:szCs w:val="20"/>
              </w:rPr>
              <w:t>: Google Scholar)</w:t>
            </w:r>
          </w:p>
        </w:tc>
      </w:tr>
      <w:tr w:rsidR="00661948" w:rsidRPr="00093F53" w:rsidTr="00BB0E73">
        <w:tc>
          <w:tcPr>
            <w:tcW w:w="4812" w:type="dxa"/>
            <w:gridSpan w:val="2"/>
          </w:tcPr>
          <w:p w:rsidR="00661948" w:rsidRPr="000B0DDB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 xml:space="preserve">Укупан број радова са </w:t>
            </w:r>
            <w:r w:rsidRPr="000B0DDB">
              <w:rPr>
                <w:sz w:val="20"/>
                <w:szCs w:val="20"/>
              </w:rPr>
              <w:t>SCI</w:t>
            </w:r>
            <w:r w:rsidRPr="000B0DDB">
              <w:rPr>
                <w:sz w:val="20"/>
                <w:szCs w:val="20"/>
                <w:lang w:val="sr-Cyrl-CS"/>
              </w:rPr>
              <w:t xml:space="preserve"> (или </w:t>
            </w:r>
            <w:r w:rsidRPr="000B0DDB">
              <w:rPr>
                <w:sz w:val="20"/>
                <w:szCs w:val="20"/>
              </w:rPr>
              <w:t>SSCI</w:t>
            </w:r>
            <w:r w:rsidRPr="000B0DDB">
              <w:rPr>
                <w:sz w:val="20"/>
                <w:szCs w:val="20"/>
                <w:lang w:val="sr-Cyrl-CS"/>
              </w:rPr>
              <w:t>) листе</w:t>
            </w:r>
          </w:p>
        </w:tc>
        <w:tc>
          <w:tcPr>
            <w:tcW w:w="4810" w:type="dxa"/>
            <w:gridSpan w:val="3"/>
          </w:tcPr>
          <w:p w:rsidR="00661948" w:rsidRPr="000B0DDB" w:rsidRDefault="00F34184" w:rsidP="00644CCA">
            <w:pPr>
              <w:rPr>
                <w:sz w:val="20"/>
                <w:szCs w:val="20"/>
              </w:rPr>
            </w:pPr>
            <w:r w:rsidRPr="000B0DDB">
              <w:rPr>
                <w:sz w:val="20"/>
                <w:szCs w:val="20"/>
              </w:rPr>
              <w:t>5</w:t>
            </w:r>
          </w:p>
        </w:tc>
      </w:tr>
      <w:tr w:rsidR="00661948" w:rsidRPr="00093F53" w:rsidTr="00BB0E73">
        <w:tc>
          <w:tcPr>
            <w:tcW w:w="4812" w:type="dxa"/>
            <w:gridSpan w:val="2"/>
          </w:tcPr>
          <w:p w:rsidR="00661948" w:rsidRPr="000B0DDB" w:rsidRDefault="00661948" w:rsidP="00644CCA">
            <w:pPr>
              <w:rPr>
                <w:sz w:val="20"/>
                <w:szCs w:val="20"/>
                <w:lang w:val="sr-Cyrl-CS"/>
              </w:rPr>
            </w:pPr>
            <w:proofErr w:type="spellStart"/>
            <w:r w:rsidRPr="000B0DDB">
              <w:rPr>
                <w:sz w:val="20"/>
                <w:szCs w:val="20"/>
              </w:rPr>
              <w:t>Тренутно</w:t>
            </w:r>
            <w:proofErr w:type="spellEnd"/>
            <w:r w:rsidRPr="000B0DDB">
              <w:rPr>
                <w:sz w:val="20"/>
                <w:szCs w:val="20"/>
              </w:rPr>
              <w:t xml:space="preserve"> у</w:t>
            </w:r>
            <w:r w:rsidRPr="000B0DDB">
              <w:rPr>
                <w:sz w:val="20"/>
                <w:szCs w:val="20"/>
                <w:lang w:val="sr-Cyrl-CS"/>
              </w:rPr>
              <w:t>чешће на пројектима</w:t>
            </w:r>
          </w:p>
        </w:tc>
        <w:tc>
          <w:tcPr>
            <w:tcW w:w="2347" w:type="dxa"/>
          </w:tcPr>
          <w:p w:rsidR="00661948" w:rsidRPr="000B0DDB" w:rsidRDefault="00661948" w:rsidP="00BE3C24">
            <w:pPr>
              <w:rPr>
                <w:sz w:val="20"/>
                <w:szCs w:val="20"/>
              </w:rPr>
            </w:pPr>
            <w:r w:rsidRPr="000B0DDB">
              <w:rPr>
                <w:sz w:val="20"/>
                <w:szCs w:val="20"/>
                <w:lang w:val="sr-Cyrl-CS"/>
              </w:rPr>
              <w:t>Домаћи</w:t>
            </w:r>
            <w:r w:rsidR="00F34184" w:rsidRPr="000B0DDB">
              <w:rPr>
                <w:sz w:val="20"/>
                <w:szCs w:val="20"/>
                <w:lang w:val="sr-Cyrl-CS"/>
              </w:rPr>
              <w:t xml:space="preserve">   </w:t>
            </w:r>
            <w:r w:rsidR="00BE3C24" w:rsidRPr="000B0DDB">
              <w:rPr>
                <w:sz w:val="20"/>
                <w:szCs w:val="20"/>
              </w:rPr>
              <w:t>-</w:t>
            </w:r>
          </w:p>
        </w:tc>
        <w:tc>
          <w:tcPr>
            <w:tcW w:w="2463" w:type="dxa"/>
            <w:gridSpan w:val="2"/>
          </w:tcPr>
          <w:p w:rsidR="00661948" w:rsidRPr="000B0DDB" w:rsidRDefault="00661948" w:rsidP="00644CCA">
            <w:pPr>
              <w:rPr>
                <w:sz w:val="20"/>
                <w:szCs w:val="20"/>
              </w:rPr>
            </w:pPr>
            <w:r w:rsidRPr="000B0DDB">
              <w:rPr>
                <w:sz w:val="20"/>
                <w:szCs w:val="20"/>
                <w:lang w:val="sr-Cyrl-CS"/>
              </w:rPr>
              <w:t>Међународни</w:t>
            </w:r>
            <w:r w:rsidR="00BE3C24" w:rsidRPr="000B0DDB">
              <w:rPr>
                <w:sz w:val="20"/>
                <w:szCs w:val="20"/>
                <w:lang w:val="sr-Cyrl-CS"/>
              </w:rPr>
              <w:t xml:space="preserve">   </w:t>
            </w:r>
            <w:r w:rsidR="00BE3C24" w:rsidRPr="000B0DDB">
              <w:rPr>
                <w:sz w:val="20"/>
                <w:szCs w:val="20"/>
              </w:rPr>
              <w:t>-</w:t>
            </w:r>
          </w:p>
        </w:tc>
      </w:tr>
      <w:tr w:rsidR="00661948" w:rsidRPr="002E5AC9" w:rsidTr="00BB0E73">
        <w:trPr>
          <w:trHeight w:val="386"/>
        </w:trPr>
        <w:tc>
          <w:tcPr>
            <w:tcW w:w="9622" w:type="dxa"/>
            <w:gridSpan w:val="5"/>
          </w:tcPr>
          <w:p w:rsidR="008E2742" w:rsidRPr="000B0DDB" w:rsidRDefault="00661948" w:rsidP="008E2742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  <w:p w:rsidR="008E2742" w:rsidRPr="000B0DDB" w:rsidRDefault="008E2742" w:rsidP="008E2742">
            <w:pPr>
              <w:rPr>
                <w:sz w:val="20"/>
                <w:szCs w:val="20"/>
              </w:rPr>
            </w:pPr>
            <w:r w:rsidRPr="000B0DDB">
              <w:rPr>
                <w:sz w:val="20"/>
                <w:szCs w:val="20"/>
                <w:lang w:val="sr-Cyrl-CS"/>
              </w:rPr>
              <w:t xml:space="preserve">- </w:t>
            </w:r>
            <w:proofErr w:type="spellStart"/>
            <w:r w:rsidRPr="000B0DDB">
              <w:rPr>
                <w:sz w:val="20"/>
                <w:szCs w:val="20"/>
              </w:rPr>
              <w:t>Руководилац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пројекта</w:t>
            </w:r>
            <w:proofErr w:type="spellEnd"/>
            <w:r w:rsidRPr="000B0DDB">
              <w:rPr>
                <w:sz w:val="20"/>
                <w:szCs w:val="20"/>
              </w:rPr>
              <w:t xml:space="preserve"> „</w:t>
            </w:r>
            <w:proofErr w:type="spellStart"/>
            <w:r w:rsidRPr="000B0DDB">
              <w:rPr>
                <w:sz w:val="20"/>
                <w:szCs w:val="20"/>
              </w:rPr>
              <w:t>Програмско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окружење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за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реализацију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фузије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слика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са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дневне</w:t>
            </w:r>
            <w:proofErr w:type="spellEnd"/>
            <w:r w:rsidRPr="000B0DDB">
              <w:rPr>
                <w:sz w:val="20"/>
                <w:szCs w:val="20"/>
              </w:rPr>
              <w:t xml:space="preserve"> и </w:t>
            </w:r>
            <w:proofErr w:type="spellStart"/>
            <w:r w:rsidRPr="000B0DDB">
              <w:rPr>
                <w:sz w:val="20"/>
                <w:szCs w:val="20"/>
              </w:rPr>
              <w:t>термовизијске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камере</w:t>
            </w:r>
            <w:proofErr w:type="spellEnd"/>
            <w:r w:rsidRPr="000B0DDB">
              <w:rPr>
                <w:sz w:val="20"/>
                <w:szCs w:val="20"/>
              </w:rPr>
              <w:t xml:space="preserve">“ – </w:t>
            </w:r>
            <w:proofErr w:type="spellStart"/>
            <w:r w:rsidRPr="000B0DDB">
              <w:rPr>
                <w:sz w:val="20"/>
                <w:szCs w:val="20"/>
              </w:rPr>
              <w:t>Иновациони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пројекат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Министарства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просвете</w:t>
            </w:r>
            <w:proofErr w:type="spellEnd"/>
            <w:r w:rsidRPr="000B0DDB">
              <w:rPr>
                <w:sz w:val="20"/>
                <w:szCs w:val="20"/>
              </w:rPr>
              <w:t xml:space="preserve">, </w:t>
            </w:r>
            <w:proofErr w:type="spellStart"/>
            <w:r w:rsidRPr="000B0DDB">
              <w:rPr>
                <w:sz w:val="20"/>
                <w:szCs w:val="20"/>
              </w:rPr>
              <w:t>науке</w:t>
            </w:r>
            <w:proofErr w:type="spellEnd"/>
            <w:r w:rsidRPr="000B0DDB">
              <w:rPr>
                <w:sz w:val="20"/>
                <w:szCs w:val="20"/>
              </w:rPr>
              <w:t xml:space="preserve"> и </w:t>
            </w:r>
            <w:proofErr w:type="spellStart"/>
            <w:r w:rsidRPr="000B0DDB">
              <w:rPr>
                <w:sz w:val="20"/>
                <w:szCs w:val="20"/>
              </w:rPr>
              <w:t>технолошког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развоја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Републике</w:t>
            </w:r>
            <w:proofErr w:type="spellEnd"/>
            <w:r w:rsidRPr="000B0DDB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Србије</w:t>
            </w:r>
            <w:proofErr w:type="spellEnd"/>
            <w:r w:rsidRPr="000B0DDB">
              <w:rPr>
                <w:sz w:val="20"/>
                <w:szCs w:val="20"/>
              </w:rPr>
              <w:t xml:space="preserve">, </w:t>
            </w:r>
            <w:r w:rsidRPr="000B0DDB">
              <w:rPr>
                <w:sz w:val="20"/>
                <w:szCs w:val="20"/>
              </w:rPr>
              <w:lastRenderedPageBreak/>
              <w:t>(451-03-2802-ИП Тип1/4 2013-2014).</w:t>
            </w:r>
          </w:p>
          <w:p w:rsidR="00604C69" w:rsidRPr="000B0DDB" w:rsidRDefault="008E2742" w:rsidP="00E56BA8">
            <w:pPr>
              <w:rPr>
                <w:sz w:val="20"/>
                <w:szCs w:val="20"/>
              </w:rPr>
            </w:pPr>
            <w:r w:rsidRPr="000B0DDB">
              <w:rPr>
                <w:sz w:val="20"/>
                <w:szCs w:val="20"/>
              </w:rPr>
              <w:t xml:space="preserve">- </w:t>
            </w:r>
            <w:r w:rsidRPr="002E5AC9">
              <w:rPr>
                <w:sz w:val="20"/>
                <w:szCs w:val="20"/>
              </w:rPr>
              <w:t xml:space="preserve">Руководилац </w:t>
            </w:r>
            <w:proofErr w:type="spellStart"/>
            <w:r w:rsidRPr="002E5AC9">
              <w:rPr>
                <w:sz w:val="20"/>
                <w:szCs w:val="20"/>
              </w:rPr>
              <w:t>развојног</w:t>
            </w:r>
            <w:proofErr w:type="spellEnd"/>
            <w:r w:rsidRPr="002E5AC9">
              <w:rPr>
                <w:sz w:val="20"/>
                <w:szCs w:val="20"/>
              </w:rPr>
              <w:t xml:space="preserve"> </w:t>
            </w:r>
            <w:proofErr w:type="spellStart"/>
            <w:r w:rsidRPr="002E5AC9">
              <w:rPr>
                <w:sz w:val="20"/>
                <w:szCs w:val="20"/>
              </w:rPr>
              <w:t>пројекта</w:t>
            </w:r>
            <w:proofErr w:type="spellEnd"/>
            <w:r w:rsidRPr="002E5AC9">
              <w:rPr>
                <w:sz w:val="20"/>
                <w:szCs w:val="20"/>
              </w:rPr>
              <w:t xml:space="preserve"> </w:t>
            </w:r>
            <w:proofErr w:type="spellStart"/>
            <w:r w:rsidRPr="002E5AC9">
              <w:rPr>
                <w:sz w:val="20"/>
                <w:szCs w:val="20"/>
              </w:rPr>
              <w:t>Института</w:t>
            </w:r>
            <w:proofErr w:type="spellEnd"/>
            <w:r w:rsidRPr="002E5AC9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Vlatacom</w:t>
            </w:r>
            <w:proofErr w:type="spellEnd"/>
            <w:r w:rsidRPr="002E5AC9">
              <w:rPr>
                <w:sz w:val="20"/>
                <w:szCs w:val="20"/>
              </w:rPr>
              <w:t xml:space="preserve"> </w:t>
            </w:r>
            <w:r w:rsidRPr="000B0DDB">
              <w:rPr>
                <w:sz w:val="20"/>
                <w:szCs w:val="20"/>
              </w:rPr>
              <w:t>VMSIS</w:t>
            </w:r>
            <w:r w:rsidRPr="002E5AC9">
              <w:rPr>
                <w:sz w:val="20"/>
                <w:szCs w:val="20"/>
              </w:rPr>
              <w:t xml:space="preserve"> – </w:t>
            </w:r>
            <w:proofErr w:type="spellStart"/>
            <w:r w:rsidRPr="000B0DDB">
              <w:rPr>
                <w:sz w:val="20"/>
                <w:szCs w:val="20"/>
              </w:rPr>
              <w:t>Vlatacom</w:t>
            </w:r>
            <w:proofErr w:type="spellEnd"/>
            <w:r w:rsidRPr="002E5AC9">
              <w:rPr>
                <w:sz w:val="20"/>
                <w:szCs w:val="20"/>
              </w:rPr>
              <w:t xml:space="preserve"> </w:t>
            </w:r>
            <w:proofErr w:type="spellStart"/>
            <w:r w:rsidRPr="000B0DDB">
              <w:rPr>
                <w:sz w:val="20"/>
                <w:szCs w:val="20"/>
              </w:rPr>
              <w:t>Mulitsensor</w:t>
            </w:r>
            <w:proofErr w:type="spellEnd"/>
            <w:r w:rsidRPr="002E5AC9">
              <w:rPr>
                <w:sz w:val="20"/>
                <w:szCs w:val="20"/>
              </w:rPr>
              <w:t xml:space="preserve"> </w:t>
            </w:r>
            <w:r w:rsidRPr="000B0DDB">
              <w:rPr>
                <w:sz w:val="20"/>
                <w:szCs w:val="20"/>
              </w:rPr>
              <w:t>Imaging</w:t>
            </w:r>
            <w:r w:rsidRPr="002E5AC9">
              <w:rPr>
                <w:sz w:val="20"/>
                <w:szCs w:val="20"/>
              </w:rPr>
              <w:t xml:space="preserve"> </w:t>
            </w:r>
            <w:r w:rsidRPr="000B0DDB">
              <w:rPr>
                <w:sz w:val="20"/>
                <w:szCs w:val="20"/>
              </w:rPr>
              <w:t>System</w:t>
            </w:r>
            <w:r w:rsidRPr="002E5AC9">
              <w:rPr>
                <w:sz w:val="20"/>
                <w:szCs w:val="20"/>
              </w:rPr>
              <w:t xml:space="preserve"> </w:t>
            </w:r>
            <w:proofErr w:type="spellStart"/>
            <w:r w:rsidRPr="002E5AC9">
              <w:rPr>
                <w:sz w:val="20"/>
                <w:szCs w:val="20"/>
              </w:rPr>
              <w:t>од</w:t>
            </w:r>
            <w:proofErr w:type="spellEnd"/>
            <w:r w:rsidRPr="002E5AC9">
              <w:rPr>
                <w:sz w:val="20"/>
                <w:szCs w:val="20"/>
              </w:rPr>
              <w:t xml:space="preserve"> 2013 до 2015 године. </w:t>
            </w:r>
          </w:p>
          <w:p w:rsidR="00604C69" w:rsidRPr="000B0DDB" w:rsidRDefault="00604C69" w:rsidP="00604C69">
            <w:pPr>
              <w:rPr>
                <w:sz w:val="20"/>
                <w:szCs w:val="20"/>
              </w:rPr>
            </w:pPr>
            <w:r w:rsidRPr="000B0DDB">
              <w:rPr>
                <w:sz w:val="20"/>
                <w:szCs w:val="20"/>
              </w:rPr>
              <w:t>- Учешће на технолошким и иновационим пројектима финансираним од стране Министарства просвете, науке и технолошког развоја Републике Србије (17 пројеката)</w:t>
            </w:r>
          </w:p>
        </w:tc>
      </w:tr>
      <w:tr w:rsidR="00661948" w:rsidRPr="002E5AC9" w:rsidTr="00BB0E73">
        <w:tc>
          <w:tcPr>
            <w:tcW w:w="9622" w:type="dxa"/>
            <w:gridSpan w:val="5"/>
          </w:tcPr>
          <w:p w:rsidR="00661948" w:rsidRPr="000B0DDB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0B0DDB">
              <w:rPr>
                <w:sz w:val="20"/>
                <w:szCs w:val="20"/>
                <w:lang w:val="sr-Cyrl-CS"/>
              </w:rPr>
              <w:lastRenderedPageBreak/>
              <w:t>Максимална дужине не сме бити већа од  1 странице А4</w:t>
            </w:r>
          </w:p>
        </w:tc>
      </w:tr>
    </w:tbl>
    <w:p w:rsidR="00A62770" w:rsidRPr="002E5AC9" w:rsidRDefault="000B193A"/>
    <w:sectPr w:rsidR="00A62770" w:rsidRPr="002E5AC9" w:rsidSect="00661948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93A" w:rsidRDefault="000B193A" w:rsidP="00FB1AFE">
      <w:r>
        <w:separator/>
      </w:r>
    </w:p>
  </w:endnote>
  <w:endnote w:type="continuationSeparator" w:id="0">
    <w:p w:rsidR="000B193A" w:rsidRDefault="000B193A" w:rsidP="00FB1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93A" w:rsidRDefault="000B193A" w:rsidP="00FB1AFE">
      <w:r>
        <w:separator/>
      </w:r>
    </w:p>
  </w:footnote>
  <w:footnote w:type="continuationSeparator" w:id="0">
    <w:p w:rsidR="000B193A" w:rsidRDefault="000B193A" w:rsidP="00FB1A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7474"/>
    <w:multiLevelType w:val="hybridMultilevel"/>
    <w:tmpl w:val="131ED1C8"/>
    <w:lvl w:ilvl="0" w:tplc="8A7649C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233537"/>
    <w:multiLevelType w:val="hybridMultilevel"/>
    <w:tmpl w:val="049EA54E"/>
    <w:lvl w:ilvl="0" w:tplc="DF48507C">
      <w:start w:val="1"/>
      <w:numFmt w:val="decimal"/>
      <w:pStyle w:val="Drteh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8"/>
        </w:tabs>
        <w:ind w:left="1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8"/>
        </w:tabs>
        <w:ind w:left="8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8"/>
        </w:tabs>
        <w:ind w:left="15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288"/>
        </w:tabs>
        <w:ind w:left="22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8"/>
        </w:tabs>
        <w:ind w:left="30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8"/>
        </w:tabs>
        <w:ind w:left="37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448"/>
        </w:tabs>
        <w:ind w:left="44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8"/>
        </w:tabs>
        <w:ind w:left="5168" w:hanging="180"/>
      </w:pPr>
    </w:lvl>
  </w:abstractNum>
  <w:abstractNum w:abstractNumId="2">
    <w:nsid w:val="2CA8676A"/>
    <w:multiLevelType w:val="hybridMultilevel"/>
    <w:tmpl w:val="E432E8EE"/>
    <w:lvl w:ilvl="0" w:tplc="A87298E6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A854A0"/>
    <w:multiLevelType w:val="hybridMultilevel"/>
    <w:tmpl w:val="608C2EA2"/>
    <w:lvl w:ilvl="0" w:tplc="A87298E6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6B2121"/>
    <w:multiLevelType w:val="hybridMultilevel"/>
    <w:tmpl w:val="4E64A424"/>
    <w:lvl w:ilvl="0" w:tplc="A87298E6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AF53D8"/>
    <w:multiLevelType w:val="hybridMultilevel"/>
    <w:tmpl w:val="79D69DB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482443"/>
    <w:multiLevelType w:val="hybridMultilevel"/>
    <w:tmpl w:val="010449C0"/>
    <w:lvl w:ilvl="0" w:tplc="BFD285D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948"/>
    <w:rsid w:val="00000B94"/>
    <w:rsid w:val="00093F53"/>
    <w:rsid w:val="000B0DDB"/>
    <w:rsid w:val="000B193A"/>
    <w:rsid w:val="000D12AC"/>
    <w:rsid w:val="000E5A67"/>
    <w:rsid w:val="000E673A"/>
    <w:rsid w:val="00106742"/>
    <w:rsid w:val="00146F75"/>
    <w:rsid w:val="00150677"/>
    <w:rsid w:val="0016748A"/>
    <w:rsid w:val="0019121B"/>
    <w:rsid w:val="001F7146"/>
    <w:rsid w:val="002E4DB5"/>
    <w:rsid w:val="002E5AC9"/>
    <w:rsid w:val="002F1703"/>
    <w:rsid w:val="002F44CC"/>
    <w:rsid w:val="0039537E"/>
    <w:rsid w:val="003C3571"/>
    <w:rsid w:val="003E560D"/>
    <w:rsid w:val="00403639"/>
    <w:rsid w:val="004419E5"/>
    <w:rsid w:val="0045075D"/>
    <w:rsid w:val="00461481"/>
    <w:rsid w:val="0052557F"/>
    <w:rsid w:val="00533232"/>
    <w:rsid w:val="00534141"/>
    <w:rsid w:val="00551F11"/>
    <w:rsid w:val="00593AC2"/>
    <w:rsid w:val="005E04A0"/>
    <w:rsid w:val="005E60DB"/>
    <w:rsid w:val="005E67D1"/>
    <w:rsid w:val="00604C69"/>
    <w:rsid w:val="00613E5C"/>
    <w:rsid w:val="00661948"/>
    <w:rsid w:val="00674B74"/>
    <w:rsid w:val="006C3599"/>
    <w:rsid w:val="00781732"/>
    <w:rsid w:val="007A6074"/>
    <w:rsid w:val="00811280"/>
    <w:rsid w:val="0087013B"/>
    <w:rsid w:val="008C4532"/>
    <w:rsid w:val="008C7D50"/>
    <w:rsid w:val="008E2742"/>
    <w:rsid w:val="008E5306"/>
    <w:rsid w:val="00930EC2"/>
    <w:rsid w:val="0095047E"/>
    <w:rsid w:val="00962E3D"/>
    <w:rsid w:val="0098468C"/>
    <w:rsid w:val="009D53D7"/>
    <w:rsid w:val="00A264B3"/>
    <w:rsid w:val="00A368F4"/>
    <w:rsid w:val="00A43716"/>
    <w:rsid w:val="00A44236"/>
    <w:rsid w:val="00A45D10"/>
    <w:rsid w:val="00AF22CE"/>
    <w:rsid w:val="00B10D83"/>
    <w:rsid w:val="00B45855"/>
    <w:rsid w:val="00B61FE6"/>
    <w:rsid w:val="00BB0E73"/>
    <w:rsid w:val="00BE3C24"/>
    <w:rsid w:val="00BE4B41"/>
    <w:rsid w:val="00BF4112"/>
    <w:rsid w:val="00C31A3A"/>
    <w:rsid w:val="00CC6EF3"/>
    <w:rsid w:val="00D2484E"/>
    <w:rsid w:val="00D400FF"/>
    <w:rsid w:val="00D952B1"/>
    <w:rsid w:val="00DB4833"/>
    <w:rsid w:val="00DD22B4"/>
    <w:rsid w:val="00DF687F"/>
    <w:rsid w:val="00E01EA0"/>
    <w:rsid w:val="00E14819"/>
    <w:rsid w:val="00E24A12"/>
    <w:rsid w:val="00E56BA8"/>
    <w:rsid w:val="00EB5B27"/>
    <w:rsid w:val="00F20AE2"/>
    <w:rsid w:val="00F34184"/>
    <w:rsid w:val="00F67904"/>
    <w:rsid w:val="00FB1AFE"/>
    <w:rsid w:val="00FF2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34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661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AFE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357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357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95047E"/>
    <w:rPr>
      <w:color w:val="0000FF"/>
      <w:u w:val="single"/>
    </w:rPr>
  </w:style>
  <w:style w:type="paragraph" w:customStyle="1" w:styleId="Authors">
    <w:name w:val="Authors"/>
    <w:basedOn w:val="Normal"/>
    <w:next w:val="Normal"/>
    <w:rsid w:val="008E5306"/>
    <w:pPr>
      <w:framePr w:w="9072" w:hSpace="187" w:vSpace="187" w:wrap="notBeside" w:vAnchor="text" w:hAnchor="page" w:xAlign="center" w:y="1"/>
      <w:autoSpaceDE w:val="0"/>
      <w:autoSpaceDN w:val="0"/>
      <w:spacing w:after="320"/>
      <w:jc w:val="center"/>
    </w:pPr>
    <w:rPr>
      <w:sz w:val="22"/>
      <w:szCs w:val="22"/>
    </w:rPr>
  </w:style>
  <w:style w:type="paragraph" w:customStyle="1" w:styleId="Drteh">
    <w:name w:val="Dr teh"/>
    <w:basedOn w:val="Normal"/>
    <w:link w:val="DrtehChar"/>
    <w:qFormat/>
    <w:rsid w:val="008E2742"/>
    <w:pPr>
      <w:numPr>
        <w:numId w:val="7"/>
      </w:numPr>
      <w:spacing w:before="54"/>
      <w:jc w:val="both"/>
    </w:pPr>
    <w:rPr>
      <w:lang w:val="sr-Latn-CS"/>
    </w:rPr>
  </w:style>
  <w:style w:type="character" w:customStyle="1" w:styleId="DrtehChar">
    <w:name w:val="Dr teh Char"/>
    <w:link w:val="Drteh"/>
    <w:rsid w:val="008E2742"/>
    <w:rPr>
      <w:sz w:val="24"/>
      <w:szCs w:val="24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34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6619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AFE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357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357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95047E"/>
    <w:rPr>
      <w:color w:val="0000FF"/>
      <w:u w:val="single"/>
    </w:rPr>
  </w:style>
  <w:style w:type="paragraph" w:customStyle="1" w:styleId="Authors">
    <w:name w:val="Authors"/>
    <w:basedOn w:val="Normal"/>
    <w:next w:val="Normal"/>
    <w:rsid w:val="008E5306"/>
    <w:pPr>
      <w:framePr w:w="9072" w:hSpace="187" w:vSpace="187" w:wrap="notBeside" w:vAnchor="text" w:hAnchor="page" w:xAlign="center" w:y="1"/>
      <w:autoSpaceDE w:val="0"/>
      <w:autoSpaceDN w:val="0"/>
      <w:spacing w:after="320"/>
      <w:jc w:val="center"/>
    </w:pPr>
    <w:rPr>
      <w:sz w:val="22"/>
      <w:szCs w:val="22"/>
    </w:rPr>
  </w:style>
  <w:style w:type="paragraph" w:customStyle="1" w:styleId="Drteh">
    <w:name w:val="Dr teh"/>
    <w:basedOn w:val="Normal"/>
    <w:link w:val="DrtehChar"/>
    <w:qFormat/>
    <w:rsid w:val="008E2742"/>
    <w:pPr>
      <w:numPr>
        <w:numId w:val="7"/>
      </w:numPr>
      <w:spacing w:before="54"/>
      <w:jc w:val="both"/>
    </w:pPr>
    <w:rPr>
      <w:lang w:val="sr-Latn-CS" w:eastAsia="x-none"/>
    </w:rPr>
  </w:style>
  <w:style w:type="character" w:customStyle="1" w:styleId="DrtehChar">
    <w:name w:val="Dr teh Char"/>
    <w:link w:val="Drteh"/>
    <w:rsid w:val="008E2742"/>
    <w:rPr>
      <w:sz w:val="24"/>
      <w:szCs w:val="24"/>
      <w:lang w:val="sr-Latn-CS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Win7</cp:lastModifiedBy>
  <cp:revision>2</cp:revision>
  <dcterms:created xsi:type="dcterms:W3CDTF">2018-09-17T13:38:00Z</dcterms:created>
  <dcterms:modified xsi:type="dcterms:W3CDTF">2018-09-17T13:38:00Z</dcterms:modified>
</cp:coreProperties>
</file>